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88" w:rsidRDefault="00536C88" w:rsidP="00536C88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88" w:rsidRPr="00722DD8" w:rsidRDefault="00536C88" w:rsidP="00536C88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536C88" w:rsidRPr="00722DD8" w:rsidRDefault="00536C88" w:rsidP="00536C88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536C88" w:rsidRPr="00722DD8" w:rsidRDefault="00536C88" w:rsidP="00536C88">
      <w:pPr>
        <w:pStyle w:val="af4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536C88" w:rsidRPr="00722DD8" w:rsidRDefault="00536C88" w:rsidP="00536C88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536C88" w:rsidRDefault="00536C88" w:rsidP="00536C88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вісімнадцята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536C88" w:rsidRPr="00722DD8" w:rsidRDefault="00536C88" w:rsidP="00536C88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536C88" w:rsidRPr="00722DD8" w:rsidRDefault="00536C88" w:rsidP="00536C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грудня</w:t>
      </w:r>
      <w:r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536C88" w:rsidRDefault="00536C88" w:rsidP="00536C8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536C88" w:rsidRDefault="00536C88" w:rsidP="00536C88"/>
    <w:p w:rsidR="00536C88" w:rsidRDefault="00536C88" w:rsidP="00536C88">
      <w:pPr>
        <w:ind w:left="20" w:right="4520"/>
        <w:rPr>
          <w:rFonts w:ascii="Times New Roman" w:hAnsi="Times New Roman"/>
          <w:b/>
          <w:sz w:val="28"/>
          <w:szCs w:val="28"/>
        </w:rPr>
      </w:pPr>
      <w:r w:rsidRPr="006A7BF7">
        <w:rPr>
          <w:rFonts w:ascii="Times New Roman" w:hAnsi="Times New Roman"/>
          <w:b/>
          <w:sz w:val="28"/>
          <w:szCs w:val="28"/>
        </w:rPr>
        <w:t>Про затвердження Програми забезпечення</w:t>
      </w:r>
      <w:r>
        <w:rPr>
          <w:rFonts w:ascii="Times New Roman" w:hAnsi="Times New Roman"/>
          <w:b/>
          <w:sz w:val="28"/>
          <w:szCs w:val="28"/>
        </w:rPr>
        <w:t xml:space="preserve"> облаштування та функціонування </w:t>
      </w:r>
      <w:r w:rsidRPr="006A7BF7">
        <w:rPr>
          <w:rFonts w:ascii="Times New Roman" w:hAnsi="Times New Roman"/>
          <w:b/>
          <w:sz w:val="28"/>
          <w:szCs w:val="28"/>
        </w:rPr>
        <w:t xml:space="preserve">«Пунктів незламності» на території </w:t>
      </w:r>
      <w:proofErr w:type="spellStart"/>
      <w:r w:rsidRPr="006A7BF7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6A7BF7">
        <w:rPr>
          <w:rFonts w:ascii="Times New Roman" w:hAnsi="Times New Roman"/>
          <w:b/>
          <w:sz w:val="28"/>
          <w:szCs w:val="28"/>
        </w:rPr>
        <w:t xml:space="preserve"> селищної ради у</w:t>
      </w:r>
    </w:p>
    <w:p w:rsidR="00536C88" w:rsidRDefault="00536C88" w:rsidP="00536C88">
      <w:pPr>
        <w:ind w:left="20" w:right="4520"/>
        <w:rPr>
          <w:rFonts w:ascii="Times New Roman" w:hAnsi="Times New Roman"/>
          <w:b/>
          <w:sz w:val="28"/>
          <w:szCs w:val="28"/>
        </w:rPr>
      </w:pPr>
      <w:r w:rsidRPr="006A7BF7">
        <w:rPr>
          <w:rFonts w:ascii="Times New Roman" w:hAnsi="Times New Roman"/>
          <w:b/>
          <w:sz w:val="28"/>
          <w:szCs w:val="28"/>
        </w:rPr>
        <w:t>2022-2023 роках</w:t>
      </w:r>
    </w:p>
    <w:p w:rsidR="00536C88" w:rsidRPr="006A7BF7" w:rsidRDefault="00536C88" w:rsidP="00536C88">
      <w:pPr>
        <w:ind w:left="20" w:right="4520"/>
        <w:jc w:val="both"/>
        <w:rPr>
          <w:rFonts w:ascii="Times New Roman" w:hAnsi="Times New Roman"/>
          <w:b/>
          <w:sz w:val="16"/>
          <w:szCs w:val="16"/>
        </w:rPr>
      </w:pPr>
    </w:p>
    <w:p w:rsidR="00536C88" w:rsidRDefault="00536C88" w:rsidP="00536C88">
      <w:pPr>
        <w:tabs>
          <w:tab w:val="left" w:pos="567"/>
        </w:tabs>
        <w:ind w:left="20" w:right="20" w:firstLine="547"/>
        <w:jc w:val="both"/>
        <w:rPr>
          <w:rFonts w:ascii="Times New Roman" w:hAnsi="Times New Roman"/>
          <w:b/>
          <w:sz w:val="28"/>
          <w:szCs w:val="28"/>
        </w:rPr>
      </w:pPr>
      <w:r w:rsidRPr="006A7BF7">
        <w:rPr>
          <w:rFonts w:ascii="Times New Roman" w:hAnsi="Times New Roman"/>
          <w:sz w:val="28"/>
          <w:szCs w:val="28"/>
        </w:rPr>
        <w:t xml:space="preserve">З метою соціального захисту населення </w:t>
      </w:r>
      <w:proofErr w:type="spellStart"/>
      <w:r w:rsidRPr="006A7BF7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6A7BF7">
        <w:rPr>
          <w:rFonts w:ascii="Times New Roman" w:hAnsi="Times New Roman"/>
          <w:sz w:val="28"/>
          <w:szCs w:val="28"/>
        </w:rPr>
        <w:t xml:space="preserve"> територіальної громади під час </w:t>
      </w:r>
      <w:r w:rsidRPr="006A7BF7">
        <w:rPr>
          <w:sz w:val="28"/>
          <w:szCs w:val="28"/>
        </w:rPr>
        <w:t xml:space="preserve">збройної агресії російської федерації проти України та потенційною загрозою пошкоджень об’єктів критичної інфраструктури, </w:t>
      </w:r>
      <w:r w:rsidRPr="006A7BF7">
        <w:rPr>
          <w:rFonts w:ascii="Times New Roman" w:hAnsi="Times New Roman"/>
          <w:sz w:val="28"/>
          <w:szCs w:val="28"/>
        </w:rPr>
        <w:t>керуючись ст.91 Бюджетного Кодексу України, пункт</w:t>
      </w:r>
      <w:r>
        <w:rPr>
          <w:rFonts w:ascii="Times New Roman" w:hAnsi="Times New Roman"/>
          <w:sz w:val="28"/>
          <w:szCs w:val="28"/>
        </w:rPr>
        <w:t>ом</w:t>
      </w:r>
      <w:r w:rsidRPr="006A7BF7">
        <w:rPr>
          <w:rFonts w:ascii="Times New Roman" w:hAnsi="Times New Roman"/>
          <w:sz w:val="28"/>
          <w:szCs w:val="28"/>
        </w:rPr>
        <w:t xml:space="preserve"> 22 частини </w:t>
      </w:r>
      <w:r>
        <w:rPr>
          <w:rFonts w:ascii="Times New Roman" w:hAnsi="Times New Roman"/>
          <w:sz w:val="28"/>
          <w:szCs w:val="28"/>
        </w:rPr>
        <w:t>першої</w:t>
      </w:r>
      <w:r w:rsidRPr="006A7BF7">
        <w:rPr>
          <w:rFonts w:ascii="Times New Roman" w:hAnsi="Times New Roman"/>
          <w:sz w:val="28"/>
          <w:szCs w:val="28"/>
        </w:rPr>
        <w:t xml:space="preserve"> статті </w:t>
      </w:r>
      <w:r>
        <w:rPr>
          <w:rFonts w:ascii="Times New Roman" w:hAnsi="Times New Roman"/>
          <w:sz w:val="28"/>
          <w:szCs w:val="28"/>
        </w:rPr>
        <w:t>26</w:t>
      </w:r>
      <w:r w:rsidRPr="006A7BF7">
        <w:rPr>
          <w:rFonts w:ascii="Times New Roman" w:hAnsi="Times New Roman"/>
          <w:sz w:val="28"/>
          <w:szCs w:val="28"/>
        </w:rPr>
        <w:t>, частин</w:t>
      </w:r>
      <w:r>
        <w:rPr>
          <w:rFonts w:ascii="Times New Roman" w:hAnsi="Times New Roman"/>
          <w:sz w:val="28"/>
          <w:szCs w:val="28"/>
        </w:rPr>
        <w:t>ою</w:t>
      </w:r>
      <w:r w:rsidRPr="006A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першою</w:t>
      </w:r>
      <w:r w:rsidRPr="006A7BF7">
        <w:rPr>
          <w:rFonts w:ascii="Times New Roman" w:hAnsi="Times New Roman"/>
          <w:sz w:val="28"/>
          <w:szCs w:val="28"/>
        </w:rPr>
        <w:t xml:space="preserve"> статті </w:t>
      </w:r>
      <w:r>
        <w:rPr>
          <w:rFonts w:ascii="Times New Roman" w:hAnsi="Times New Roman"/>
          <w:sz w:val="28"/>
          <w:szCs w:val="28"/>
        </w:rPr>
        <w:t>59</w:t>
      </w:r>
      <w:r w:rsidRPr="006A7BF7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селищна рада </w:t>
      </w:r>
      <w:r w:rsidRPr="006A7BF7">
        <w:rPr>
          <w:rFonts w:ascii="Times New Roman" w:hAnsi="Times New Roman"/>
          <w:b/>
          <w:sz w:val="28"/>
          <w:szCs w:val="28"/>
        </w:rPr>
        <w:t>вирішила:</w:t>
      </w:r>
    </w:p>
    <w:p w:rsidR="00536C88" w:rsidRPr="006A7BF7" w:rsidRDefault="00536C88" w:rsidP="00536C88">
      <w:pPr>
        <w:ind w:left="20" w:right="20"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536C88" w:rsidRDefault="00536C88" w:rsidP="00536C88">
      <w:pPr>
        <w:tabs>
          <w:tab w:val="left" w:pos="356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6A7BF7">
        <w:rPr>
          <w:rFonts w:ascii="Times New Roman" w:hAnsi="Times New Roman"/>
          <w:sz w:val="28"/>
          <w:szCs w:val="28"/>
        </w:rPr>
        <w:t xml:space="preserve">       1. Затвердити Програму забезпечення облаштування та функціонування «Пунктів незламності» на території </w:t>
      </w:r>
      <w:proofErr w:type="spellStart"/>
      <w:r w:rsidRPr="006A7BF7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6A7BF7">
        <w:rPr>
          <w:rFonts w:ascii="Times New Roman" w:hAnsi="Times New Roman"/>
          <w:sz w:val="28"/>
          <w:szCs w:val="28"/>
        </w:rPr>
        <w:t xml:space="preserve"> селищної ради у 2022-2023 роках, (далі Програма), що додається.</w:t>
      </w:r>
    </w:p>
    <w:p w:rsidR="00536C88" w:rsidRPr="006A7BF7" w:rsidRDefault="00536C88" w:rsidP="00536C88">
      <w:pPr>
        <w:tabs>
          <w:tab w:val="left" w:pos="356"/>
        </w:tabs>
        <w:ind w:right="20"/>
        <w:jc w:val="both"/>
        <w:rPr>
          <w:rFonts w:ascii="Times New Roman" w:hAnsi="Times New Roman"/>
          <w:sz w:val="28"/>
          <w:szCs w:val="28"/>
        </w:rPr>
      </w:pPr>
    </w:p>
    <w:p w:rsidR="00536C88" w:rsidRDefault="00536C88" w:rsidP="00536C88">
      <w:pPr>
        <w:numPr>
          <w:ilvl w:val="0"/>
          <w:numId w:val="4"/>
        </w:numPr>
        <w:tabs>
          <w:tab w:val="left" w:pos="356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BF7">
        <w:rPr>
          <w:rFonts w:ascii="Times New Roman" w:hAnsi="Times New Roman"/>
          <w:sz w:val="28"/>
          <w:szCs w:val="28"/>
        </w:rPr>
        <w:t>Фінансовому управлінню передбачати виділення коштів на реалізацію Програми (згідно додатків 1, 2 до Програми).</w:t>
      </w:r>
    </w:p>
    <w:p w:rsidR="00536C88" w:rsidRPr="006A7BF7" w:rsidRDefault="00536C88" w:rsidP="00536C88">
      <w:pPr>
        <w:tabs>
          <w:tab w:val="left" w:pos="356"/>
        </w:tabs>
        <w:ind w:left="425"/>
        <w:jc w:val="both"/>
        <w:rPr>
          <w:rFonts w:ascii="Times New Roman" w:hAnsi="Times New Roman"/>
          <w:sz w:val="28"/>
          <w:szCs w:val="28"/>
        </w:rPr>
      </w:pPr>
    </w:p>
    <w:p w:rsidR="00536C88" w:rsidRDefault="00536C88" w:rsidP="00536C8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A7BF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7BF7">
        <w:rPr>
          <w:rFonts w:ascii="Times New Roman" w:hAnsi="Times New Roman"/>
          <w:sz w:val="28"/>
          <w:szCs w:val="28"/>
        </w:rPr>
        <w:t>3. Сектору з питань надзвичайних ситуацій, цивільного захисту та мобілізаційної роботи здійснювати координацію виконання заходів, передбачених Програмою.</w:t>
      </w:r>
    </w:p>
    <w:p w:rsidR="00536C88" w:rsidRPr="006A7BF7" w:rsidRDefault="00536C88" w:rsidP="00536C88">
      <w:pPr>
        <w:jc w:val="both"/>
        <w:rPr>
          <w:rFonts w:ascii="Times New Roman" w:hAnsi="Times New Roman"/>
          <w:sz w:val="28"/>
          <w:szCs w:val="28"/>
        </w:rPr>
      </w:pPr>
    </w:p>
    <w:p w:rsidR="00536C88" w:rsidRDefault="00536C88" w:rsidP="00536C88">
      <w:pPr>
        <w:tabs>
          <w:tab w:val="left" w:pos="356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6A7BF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BF7">
        <w:rPr>
          <w:rFonts w:ascii="Times New Roman" w:hAnsi="Times New Roman"/>
          <w:sz w:val="28"/>
          <w:szCs w:val="28"/>
        </w:rPr>
        <w:t>4. Контроль за виконанням даного р</w:t>
      </w:r>
      <w:r w:rsidRPr="006A7BF7">
        <w:rPr>
          <w:sz w:val="28"/>
          <w:szCs w:val="28"/>
        </w:rPr>
        <w:t>іш</w:t>
      </w:r>
      <w:r w:rsidRPr="006A7BF7">
        <w:rPr>
          <w:rFonts w:ascii="Times New Roman" w:hAnsi="Times New Roman"/>
          <w:sz w:val="28"/>
          <w:szCs w:val="28"/>
        </w:rPr>
        <w:t>ення покласти на постійну комісію з питань бюджету, соціально-економічного розвитку та інвестиційної діяльності.</w:t>
      </w:r>
    </w:p>
    <w:p w:rsidR="00536C88" w:rsidRDefault="00536C88" w:rsidP="00536C88">
      <w:pPr>
        <w:tabs>
          <w:tab w:val="left" w:pos="356"/>
        </w:tabs>
        <w:ind w:right="20"/>
        <w:jc w:val="both"/>
        <w:rPr>
          <w:rFonts w:ascii="Times New Roman" w:hAnsi="Times New Roman"/>
          <w:sz w:val="28"/>
          <w:szCs w:val="28"/>
        </w:rPr>
      </w:pPr>
    </w:p>
    <w:p w:rsidR="00536C88" w:rsidRDefault="00536C88" w:rsidP="00536C88">
      <w:pPr>
        <w:tabs>
          <w:tab w:val="left" w:pos="356"/>
        </w:tabs>
        <w:ind w:right="20"/>
        <w:jc w:val="both"/>
        <w:rPr>
          <w:rFonts w:ascii="Times New Roman" w:hAnsi="Times New Roman"/>
          <w:sz w:val="28"/>
          <w:szCs w:val="28"/>
        </w:rPr>
      </w:pPr>
    </w:p>
    <w:p w:rsidR="00536C88" w:rsidRPr="006A7BF7" w:rsidRDefault="00536C88" w:rsidP="00536C88">
      <w:pPr>
        <w:jc w:val="both"/>
        <w:rPr>
          <w:rFonts w:ascii="Times New Roman" w:hAnsi="Times New Roman"/>
          <w:b/>
          <w:sz w:val="28"/>
          <w:szCs w:val="28"/>
        </w:rPr>
      </w:pPr>
      <w:r w:rsidRPr="0088198C">
        <w:rPr>
          <w:rFonts w:ascii="Times New Roman" w:hAnsi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7pt;margin-top:2.5pt;width:111.2pt;height:38.8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LF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" filled="f" stroked="f">
            <v:textbox style="mso-next-textbox:#Text Box 4" inset="0,0,0,0">
              <w:txbxContent>
                <w:p w:rsidR="00536C88" w:rsidRPr="00126A04" w:rsidRDefault="00536C88" w:rsidP="00536C88">
                  <w:pPr>
                    <w:spacing w:line="250" w:lineRule="exact"/>
                    <w:rPr>
                      <w:b/>
                    </w:rPr>
                  </w:pPr>
                  <w:r>
                    <w:rPr>
                      <w:rStyle w:val="Exact"/>
                      <w:rFonts w:eastAsia="Courier New"/>
                      <w:b/>
                    </w:rPr>
                    <w:t xml:space="preserve"> Селищний голова 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A7BF7">
        <w:rPr>
          <w:rFonts w:ascii="Times New Roman" w:hAnsi="Times New Roman"/>
          <w:b/>
          <w:sz w:val="28"/>
          <w:szCs w:val="28"/>
        </w:rPr>
        <w:t>Олена ПАНЧЕНКО</w:t>
      </w:r>
    </w:p>
    <w:p w:rsidR="004769BC" w:rsidRPr="00126A04" w:rsidRDefault="00EA200C" w:rsidP="00536C88">
      <w:pPr>
        <w:pStyle w:val="a5"/>
        <w:shd w:val="clear" w:color="auto" w:fill="auto"/>
        <w:spacing w:before="0" w:line="270" w:lineRule="exact"/>
        <w:ind w:right="20"/>
        <w:jc w:val="left"/>
        <w:rPr>
          <w:b/>
        </w:rPr>
      </w:pPr>
      <w:r w:rsidRPr="00126A04">
        <w:rPr>
          <w:b/>
        </w:rPr>
        <w:br w:type="page"/>
      </w:r>
    </w:p>
    <w:p w:rsidR="004769BC" w:rsidRPr="000A07AD" w:rsidRDefault="00630A1C" w:rsidP="000A07AD">
      <w:pPr>
        <w:pStyle w:val="a5"/>
        <w:shd w:val="clear" w:color="auto" w:fill="auto"/>
        <w:spacing w:before="0" w:line="270" w:lineRule="exact"/>
        <w:ind w:left="5540"/>
        <w:jc w:val="left"/>
        <w:rPr>
          <w:sz w:val="28"/>
          <w:szCs w:val="28"/>
        </w:rPr>
      </w:pPr>
      <w:r w:rsidRPr="000A07AD">
        <w:rPr>
          <w:sz w:val="28"/>
          <w:szCs w:val="28"/>
        </w:rPr>
        <w:lastRenderedPageBreak/>
        <w:t>ЗАТВЕРДЖЕНО</w:t>
      </w:r>
    </w:p>
    <w:p w:rsidR="004769BC" w:rsidRPr="000A07AD" w:rsidRDefault="00A36E3B" w:rsidP="000A07AD">
      <w:pPr>
        <w:pStyle w:val="a5"/>
        <w:shd w:val="clear" w:color="auto" w:fill="auto"/>
        <w:spacing w:before="0"/>
        <w:ind w:left="5540" w:right="220"/>
        <w:jc w:val="left"/>
        <w:rPr>
          <w:sz w:val="28"/>
          <w:szCs w:val="28"/>
        </w:rPr>
      </w:pPr>
      <w:r w:rsidRPr="000A07AD">
        <w:rPr>
          <w:sz w:val="28"/>
          <w:szCs w:val="28"/>
        </w:rPr>
        <w:t xml:space="preserve">рішення вісімнадцятої </w:t>
      </w:r>
      <w:r w:rsidR="00EA200C" w:rsidRPr="000A07AD">
        <w:rPr>
          <w:sz w:val="28"/>
          <w:szCs w:val="28"/>
        </w:rPr>
        <w:t xml:space="preserve"> сесії  </w:t>
      </w:r>
      <w:r w:rsidRPr="000A07AD">
        <w:rPr>
          <w:sz w:val="28"/>
          <w:szCs w:val="28"/>
        </w:rPr>
        <w:t xml:space="preserve">восьмого </w:t>
      </w:r>
      <w:r w:rsidR="00EA200C" w:rsidRPr="000A07AD">
        <w:rPr>
          <w:sz w:val="28"/>
          <w:szCs w:val="28"/>
        </w:rPr>
        <w:t xml:space="preserve">скликання </w:t>
      </w:r>
      <w:r w:rsidRPr="000A07AD">
        <w:rPr>
          <w:sz w:val="28"/>
          <w:szCs w:val="28"/>
        </w:rPr>
        <w:t xml:space="preserve">Срібнянської </w:t>
      </w:r>
      <w:r w:rsidR="00EA200C" w:rsidRPr="000A07AD">
        <w:rPr>
          <w:sz w:val="28"/>
          <w:szCs w:val="28"/>
        </w:rPr>
        <w:t xml:space="preserve"> селищної ради </w:t>
      </w:r>
    </w:p>
    <w:p w:rsidR="00A36E3B" w:rsidRPr="000A07AD" w:rsidRDefault="000A07AD" w:rsidP="000A07AD">
      <w:pPr>
        <w:pStyle w:val="a5"/>
        <w:shd w:val="clear" w:color="auto" w:fill="auto"/>
        <w:spacing w:before="0"/>
        <w:ind w:left="5540" w:right="220"/>
        <w:jc w:val="left"/>
        <w:rPr>
          <w:sz w:val="28"/>
          <w:szCs w:val="28"/>
        </w:rPr>
      </w:pPr>
      <w:r w:rsidRPr="000A07AD">
        <w:rPr>
          <w:sz w:val="28"/>
          <w:szCs w:val="28"/>
        </w:rPr>
        <w:t xml:space="preserve">08 </w:t>
      </w:r>
      <w:r w:rsidR="00A36E3B" w:rsidRPr="000A07AD">
        <w:rPr>
          <w:sz w:val="28"/>
          <w:szCs w:val="28"/>
        </w:rPr>
        <w:t>грудня 2022</w:t>
      </w:r>
      <w:r w:rsidR="00630A1C" w:rsidRPr="000A07AD">
        <w:rPr>
          <w:sz w:val="28"/>
          <w:szCs w:val="28"/>
        </w:rPr>
        <w:t>р.</w:t>
      </w:r>
    </w:p>
    <w:p w:rsidR="00A36E3B" w:rsidRDefault="00A36E3B" w:rsidP="00A36E3B">
      <w:pPr>
        <w:pStyle w:val="a5"/>
        <w:shd w:val="clear" w:color="auto" w:fill="auto"/>
        <w:spacing w:before="0" w:after="300"/>
        <w:ind w:right="220"/>
        <w:jc w:val="left"/>
      </w:pPr>
    </w:p>
    <w:p w:rsidR="00A36E3B" w:rsidRDefault="00A36E3B">
      <w:pPr>
        <w:pStyle w:val="a5"/>
        <w:shd w:val="clear" w:color="auto" w:fill="auto"/>
        <w:spacing w:before="0" w:after="300"/>
        <w:ind w:left="5540" w:right="220"/>
        <w:jc w:val="left"/>
      </w:pPr>
    </w:p>
    <w:p w:rsidR="00A36E3B" w:rsidRPr="000A07AD" w:rsidRDefault="00A36E3B" w:rsidP="000A07AD">
      <w:pPr>
        <w:pStyle w:val="a5"/>
        <w:shd w:val="clear" w:color="auto" w:fill="auto"/>
        <w:spacing w:before="0" w:after="300"/>
        <w:ind w:left="5540" w:right="220"/>
        <w:jc w:val="left"/>
        <w:rPr>
          <w:sz w:val="36"/>
          <w:szCs w:val="36"/>
        </w:rPr>
      </w:pPr>
    </w:p>
    <w:p w:rsidR="000A07AD" w:rsidRDefault="00EA200C" w:rsidP="000A07AD">
      <w:pPr>
        <w:pStyle w:val="40"/>
        <w:shd w:val="clear" w:color="auto" w:fill="auto"/>
        <w:spacing w:before="0" w:after="341"/>
        <w:ind w:left="851" w:right="816" w:firstLine="2440"/>
        <w:rPr>
          <w:sz w:val="36"/>
          <w:szCs w:val="36"/>
        </w:rPr>
      </w:pPr>
      <w:r w:rsidRPr="000A07AD">
        <w:rPr>
          <w:sz w:val="36"/>
          <w:szCs w:val="36"/>
        </w:rPr>
        <w:t>ПРОГРАМА</w:t>
      </w:r>
    </w:p>
    <w:p w:rsidR="004769BC" w:rsidRPr="000A07AD" w:rsidRDefault="00EA200C" w:rsidP="000A07AD">
      <w:pPr>
        <w:pStyle w:val="40"/>
        <w:shd w:val="clear" w:color="auto" w:fill="auto"/>
        <w:spacing w:before="0" w:after="341"/>
        <w:ind w:right="816"/>
        <w:jc w:val="center"/>
        <w:rPr>
          <w:sz w:val="36"/>
          <w:szCs w:val="36"/>
        </w:rPr>
      </w:pPr>
      <w:r w:rsidRPr="000A07AD">
        <w:rPr>
          <w:sz w:val="36"/>
          <w:szCs w:val="36"/>
        </w:rPr>
        <w:t>забезпечення облаштування та</w:t>
      </w:r>
      <w:r w:rsidR="00A36E3B" w:rsidRPr="000A07AD">
        <w:rPr>
          <w:sz w:val="36"/>
          <w:szCs w:val="36"/>
        </w:rPr>
        <w:t xml:space="preserve"> ф</w:t>
      </w:r>
      <w:r w:rsidRPr="000A07AD">
        <w:rPr>
          <w:sz w:val="36"/>
          <w:szCs w:val="36"/>
        </w:rPr>
        <w:t>ункціонування «Пунктів</w:t>
      </w:r>
      <w:r w:rsidR="00A36E3B" w:rsidRPr="000A07AD">
        <w:rPr>
          <w:sz w:val="36"/>
          <w:szCs w:val="36"/>
        </w:rPr>
        <w:t xml:space="preserve"> </w:t>
      </w:r>
      <w:r w:rsidRPr="000A07AD">
        <w:rPr>
          <w:sz w:val="36"/>
          <w:szCs w:val="36"/>
        </w:rPr>
        <w:t xml:space="preserve">незламності» на території </w:t>
      </w:r>
      <w:r w:rsidR="00A36E3B" w:rsidRPr="000A07AD">
        <w:rPr>
          <w:sz w:val="36"/>
          <w:szCs w:val="36"/>
        </w:rPr>
        <w:t xml:space="preserve">Срібнянської </w:t>
      </w:r>
      <w:r w:rsidRPr="000A07AD">
        <w:rPr>
          <w:sz w:val="36"/>
          <w:szCs w:val="36"/>
        </w:rPr>
        <w:t xml:space="preserve"> селищної ради у 2022-2023 роках</w:t>
      </w: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D034D1" w:rsidRDefault="00D034D1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5E013E" w:rsidRDefault="005E013E" w:rsidP="00A36E3B">
      <w:pPr>
        <w:pStyle w:val="40"/>
        <w:shd w:val="clear" w:color="auto" w:fill="auto"/>
        <w:spacing w:before="0" w:after="0" w:line="270" w:lineRule="exact"/>
        <w:jc w:val="center"/>
      </w:pPr>
    </w:p>
    <w:p w:rsidR="00A36E3B" w:rsidRDefault="000A07AD" w:rsidP="000A07AD">
      <w:pPr>
        <w:pStyle w:val="40"/>
        <w:shd w:val="clear" w:color="auto" w:fill="auto"/>
        <w:spacing w:before="0" w:after="0" w:line="270" w:lineRule="exact"/>
      </w:pPr>
      <w:r>
        <w:t xml:space="preserve">                                                    </w:t>
      </w:r>
      <w:proofErr w:type="spellStart"/>
      <w:r w:rsidR="005E013E">
        <w:t>с</w:t>
      </w:r>
      <w:r w:rsidR="00A36E3B">
        <w:t>мт</w:t>
      </w:r>
      <w:proofErr w:type="spellEnd"/>
      <w:r w:rsidR="00A36E3B">
        <w:t xml:space="preserve"> Срібне</w:t>
      </w:r>
    </w:p>
    <w:p w:rsidR="00A36E3B" w:rsidRDefault="000A07AD" w:rsidP="000A07AD">
      <w:pPr>
        <w:pStyle w:val="40"/>
        <w:shd w:val="clear" w:color="auto" w:fill="auto"/>
        <w:spacing w:before="0" w:after="0" w:line="270" w:lineRule="exact"/>
      </w:pPr>
      <w:r>
        <w:t xml:space="preserve">                                                           </w:t>
      </w:r>
      <w:r w:rsidR="00A36E3B">
        <w:t>2022</w:t>
      </w:r>
    </w:p>
    <w:p w:rsidR="00A36E3B" w:rsidRDefault="00A36E3B">
      <w:pPr>
        <w:pStyle w:val="40"/>
        <w:shd w:val="clear" w:color="auto" w:fill="auto"/>
        <w:spacing w:before="0" w:after="0" w:line="270" w:lineRule="exact"/>
        <w:ind w:left="3640"/>
      </w:pPr>
    </w:p>
    <w:p w:rsidR="00D2450A" w:rsidRDefault="00D2450A">
      <w:pPr>
        <w:pStyle w:val="40"/>
        <w:shd w:val="clear" w:color="auto" w:fill="auto"/>
        <w:spacing w:before="0" w:after="0" w:line="270" w:lineRule="exact"/>
        <w:ind w:left="3640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0" w:line="270" w:lineRule="exact"/>
        <w:ind w:left="3640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0" w:line="270" w:lineRule="exact"/>
        <w:ind w:left="3640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0" w:line="270" w:lineRule="exact"/>
        <w:ind w:left="3640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0" w:line="270" w:lineRule="exact"/>
        <w:ind w:left="3640"/>
        <w:rPr>
          <w:sz w:val="28"/>
          <w:szCs w:val="28"/>
        </w:rPr>
      </w:pPr>
    </w:p>
    <w:p w:rsidR="004769BC" w:rsidRDefault="00EA200C">
      <w:pPr>
        <w:pStyle w:val="40"/>
        <w:shd w:val="clear" w:color="auto" w:fill="auto"/>
        <w:spacing w:before="0" w:after="0" w:line="270" w:lineRule="exact"/>
        <w:ind w:left="3640"/>
        <w:rPr>
          <w:sz w:val="28"/>
          <w:szCs w:val="28"/>
        </w:rPr>
      </w:pPr>
      <w:r w:rsidRPr="000A07AD">
        <w:rPr>
          <w:sz w:val="28"/>
          <w:szCs w:val="28"/>
        </w:rPr>
        <w:lastRenderedPageBreak/>
        <w:t>І. Загальні положення</w:t>
      </w:r>
    </w:p>
    <w:p w:rsidR="000A07AD" w:rsidRPr="000A07AD" w:rsidRDefault="000A07AD">
      <w:pPr>
        <w:pStyle w:val="40"/>
        <w:shd w:val="clear" w:color="auto" w:fill="auto"/>
        <w:spacing w:before="0" w:after="0" w:line="270" w:lineRule="exact"/>
        <w:ind w:left="3640"/>
        <w:rPr>
          <w:sz w:val="28"/>
          <w:szCs w:val="28"/>
        </w:rPr>
      </w:pPr>
    </w:p>
    <w:p w:rsidR="004769BC" w:rsidRPr="000A07AD" w:rsidRDefault="00EA200C" w:rsidP="000A07AD">
      <w:pPr>
        <w:pStyle w:val="a5"/>
        <w:shd w:val="clear" w:color="auto" w:fill="auto"/>
        <w:spacing w:before="0" w:after="300" w:line="317" w:lineRule="exact"/>
        <w:ind w:left="20" w:right="40" w:firstLine="547"/>
        <w:jc w:val="both"/>
        <w:rPr>
          <w:sz w:val="28"/>
          <w:szCs w:val="28"/>
        </w:rPr>
      </w:pPr>
      <w:r w:rsidRPr="000A07AD">
        <w:rPr>
          <w:sz w:val="28"/>
          <w:szCs w:val="28"/>
        </w:rPr>
        <w:t xml:space="preserve">Програма забезпечення облаштування та функціонування «Пунктів незламності» на території </w:t>
      </w:r>
      <w:r w:rsidR="00A36E3B" w:rsidRPr="000A07AD">
        <w:rPr>
          <w:sz w:val="28"/>
          <w:szCs w:val="28"/>
        </w:rPr>
        <w:t>Срібнянської</w:t>
      </w:r>
      <w:r w:rsidRPr="000A07AD">
        <w:rPr>
          <w:sz w:val="28"/>
          <w:szCs w:val="28"/>
        </w:rPr>
        <w:t xml:space="preserve"> селищної ради у 2022-2023 роках (далі - Програма) розроблена згідно з вимогами Закону України “Про державні цільові програми”, на підставі ст.91 Бюджетного Кодексу України, Закону України «Про місцеве самоврядування в Україні». </w:t>
      </w:r>
    </w:p>
    <w:p w:rsidR="004769BC" w:rsidRDefault="00EA200C">
      <w:pPr>
        <w:pStyle w:val="40"/>
        <w:shd w:val="clear" w:color="auto" w:fill="auto"/>
        <w:tabs>
          <w:tab w:val="left" w:pos="3715"/>
        </w:tabs>
        <w:spacing w:before="0" w:after="56" w:line="317" w:lineRule="exact"/>
        <w:ind w:left="2400" w:right="1500" w:firstLine="960"/>
        <w:rPr>
          <w:sz w:val="28"/>
          <w:szCs w:val="28"/>
        </w:rPr>
      </w:pPr>
      <w:r w:rsidRPr="000A07AD">
        <w:rPr>
          <w:sz w:val="28"/>
          <w:szCs w:val="28"/>
        </w:rPr>
        <w:t>ІІ.</w:t>
      </w:r>
      <w:r w:rsidRPr="000A07AD">
        <w:rPr>
          <w:sz w:val="28"/>
          <w:szCs w:val="28"/>
        </w:rPr>
        <w:tab/>
        <w:t>Аналіз та стан проблеми, на розв’язання якої спрямована Програма</w:t>
      </w:r>
    </w:p>
    <w:p w:rsidR="000A07AD" w:rsidRPr="000A07AD" w:rsidRDefault="000A07AD">
      <w:pPr>
        <w:pStyle w:val="40"/>
        <w:shd w:val="clear" w:color="auto" w:fill="auto"/>
        <w:tabs>
          <w:tab w:val="left" w:pos="3715"/>
        </w:tabs>
        <w:spacing w:before="0" w:after="56" w:line="317" w:lineRule="exact"/>
        <w:ind w:left="2400" w:right="1500" w:firstLine="960"/>
        <w:rPr>
          <w:sz w:val="28"/>
          <w:szCs w:val="28"/>
        </w:rPr>
      </w:pPr>
    </w:p>
    <w:p w:rsidR="004769BC" w:rsidRPr="000A07AD" w:rsidRDefault="00EA200C" w:rsidP="000A07AD">
      <w:pPr>
        <w:pStyle w:val="a5"/>
        <w:shd w:val="clear" w:color="auto" w:fill="auto"/>
        <w:spacing w:before="0"/>
        <w:ind w:left="20" w:right="40" w:firstLine="547"/>
        <w:jc w:val="both"/>
        <w:rPr>
          <w:sz w:val="28"/>
          <w:szCs w:val="28"/>
        </w:rPr>
      </w:pPr>
      <w:r w:rsidRPr="000A07AD">
        <w:rPr>
          <w:rStyle w:val="a6"/>
          <w:sz w:val="28"/>
          <w:szCs w:val="28"/>
        </w:rPr>
        <w:t>Програма розроблена у зв’язку з потенційною загрозою пошкоджень об’єктів критичної інфраструктури, зокрема енергетичної, через збройну агресію російської федерації проти України, в</w:t>
      </w:r>
      <w:r w:rsidRPr="000A07AD">
        <w:rPr>
          <w:sz w:val="28"/>
          <w:szCs w:val="28"/>
        </w:rPr>
        <w:t xml:space="preserve">наслідок чого є </w:t>
      </w:r>
      <w:r w:rsidR="00630A1C" w:rsidRPr="000A07AD">
        <w:rPr>
          <w:rStyle w:val="a6"/>
          <w:sz w:val="28"/>
          <w:szCs w:val="28"/>
        </w:rPr>
        <w:t>зростання</w:t>
      </w:r>
      <w:r w:rsidRPr="000A07AD">
        <w:rPr>
          <w:rStyle w:val="a6"/>
          <w:sz w:val="28"/>
          <w:szCs w:val="28"/>
        </w:rPr>
        <w:t xml:space="preserve"> загроз життю та здоров’ю цивільного населення, росту соціальної напруги на території громади.</w:t>
      </w:r>
    </w:p>
    <w:p w:rsidR="004769BC" w:rsidRPr="000A07AD" w:rsidRDefault="00EA200C" w:rsidP="000A07AD">
      <w:pPr>
        <w:pStyle w:val="a5"/>
        <w:shd w:val="clear" w:color="auto" w:fill="auto"/>
        <w:spacing w:before="0" w:after="101"/>
        <w:ind w:right="40"/>
        <w:jc w:val="both"/>
        <w:rPr>
          <w:rStyle w:val="a6"/>
          <w:sz w:val="28"/>
          <w:szCs w:val="28"/>
        </w:rPr>
      </w:pPr>
      <w:r w:rsidRPr="000A07AD">
        <w:rPr>
          <w:rStyle w:val="a6"/>
          <w:sz w:val="28"/>
          <w:szCs w:val="28"/>
        </w:rPr>
        <w:t>Прийняття Програми направлене на вирішення питання захисту населення в таких надзвичайних ситуаціях та створення місць безпечного перебування жителів громади, які цього потребують, в холодну пору року в разі відсутності у них опалюваних приміщень, по</w:t>
      </w:r>
      <w:r w:rsidR="00630A1C" w:rsidRPr="000A07AD">
        <w:rPr>
          <w:rStyle w:val="a6"/>
          <w:sz w:val="28"/>
          <w:szCs w:val="28"/>
        </w:rPr>
        <w:t>шк</w:t>
      </w:r>
      <w:r w:rsidRPr="000A07AD">
        <w:rPr>
          <w:rStyle w:val="a6"/>
          <w:sz w:val="28"/>
          <w:szCs w:val="28"/>
        </w:rPr>
        <w:t>одження об’єктів енергопостачання (опалення) та/або виникнення інших критичних ситуацій через збройну агресію російської федерації проти України.</w:t>
      </w:r>
    </w:p>
    <w:p w:rsidR="0005345C" w:rsidRPr="000A07AD" w:rsidRDefault="0005345C" w:rsidP="000A07AD">
      <w:pPr>
        <w:pStyle w:val="a5"/>
        <w:shd w:val="clear" w:color="auto" w:fill="auto"/>
        <w:spacing w:before="0" w:after="101"/>
        <w:ind w:left="240" w:right="40" w:firstLine="122"/>
        <w:jc w:val="both"/>
        <w:rPr>
          <w:sz w:val="28"/>
          <w:szCs w:val="28"/>
        </w:rPr>
      </w:pPr>
    </w:p>
    <w:p w:rsidR="004769BC" w:rsidRDefault="00EA200C" w:rsidP="000A07AD">
      <w:pPr>
        <w:pStyle w:val="40"/>
        <w:shd w:val="clear" w:color="auto" w:fill="auto"/>
        <w:spacing w:before="0" w:after="75" w:line="270" w:lineRule="exact"/>
        <w:ind w:left="1400" w:firstLine="122"/>
        <w:jc w:val="center"/>
        <w:rPr>
          <w:sz w:val="28"/>
          <w:szCs w:val="28"/>
        </w:rPr>
      </w:pPr>
      <w:r w:rsidRPr="000A07AD">
        <w:rPr>
          <w:sz w:val="28"/>
          <w:szCs w:val="28"/>
        </w:rPr>
        <w:t>ІІІ. Мета Програми</w:t>
      </w:r>
    </w:p>
    <w:p w:rsidR="000A07AD" w:rsidRPr="000A07AD" w:rsidRDefault="000A07AD" w:rsidP="000A07AD">
      <w:pPr>
        <w:pStyle w:val="40"/>
        <w:shd w:val="clear" w:color="auto" w:fill="auto"/>
        <w:spacing w:before="0" w:after="75" w:line="270" w:lineRule="exact"/>
        <w:ind w:left="1400" w:firstLine="122"/>
        <w:jc w:val="center"/>
        <w:rPr>
          <w:sz w:val="28"/>
          <w:szCs w:val="28"/>
        </w:rPr>
      </w:pPr>
    </w:p>
    <w:p w:rsidR="004769BC" w:rsidRPr="000A07AD" w:rsidRDefault="00EA200C" w:rsidP="000A07AD">
      <w:pPr>
        <w:pStyle w:val="a5"/>
        <w:shd w:val="clear" w:color="auto" w:fill="auto"/>
        <w:spacing w:before="0" w:after="98" w:line="317" w:lineRule="exact"/>
        <w:ind w:right="40" w:firstLine="567"/>
        <w:jc w:val="both"/>
        <w:rPr>
          <w:sz w:val="28"/>
          <w:szCs w:val="28"/>
        </w:rPr>
      </w:pPr>
      <w:r w:rsidRPr="000A07AD">
        <w:rPr>
          <w:sz w:val="28"/>
          <w:szCs w:val="28"/>
        </w:rPr>
        <w:t xml:space="preserve">Метою Програми є убезпечення </w:t>
      </w:r>
      <w:r w:rsidRPr="000A07AD">
        <w:rPr>
          <w:rStyle w:val="a6"/>
          <w:sz w:val="28"/>
          <w:szCs w:val="28"/>
        </w:rPr>
        <w:t xml:space="preserve">загроз життю та здоров’ю населення </w:t>
      </w:r>
      <w:r w:rsidRPr="000A07AD">
        <w:rPr>
          <w:sz w:val="28"/>
          <w:szCs w:val="28"/>
        </w:rPr>
        <w:t>в разі по</w:t>
      </w:r>
      <w:r w:rsidRPr="000A07AD">
        <w:rPr>
          <w:rStyle w:val="a7"/>
          <w:sz w:val="28"/>
          <w:szCs w:val="28"/>
          <w:u w:val="none"/>
        </w:rPr>
        <w:t>шк</w:t>
      </w:r>
      <w:r w:rsidRPr="000A07AD">
        <w:rPr>
          <w:sz w:val="28"/>
          <w:szCs w:val="28"/>
        </w:rPr>
        <w:t xml:space="preserve">одження критичної інфраструктури, відсутності </w:t>
      </w:r>
      <w:proofErr w:type="spellStart"/>
      <w:r w:rsidRPr="000A07AD">
        <w:rPr>
          <w:sz w:val="28"/>
          <w:szCs w:val="28"/>
        </w:rPr>
        <w:t>е</w:t>
      </w:r>
      <w:r w:rsidR="00121C55" w:rsidRPr="000A07AD">
        <w:rPr>
          <w:sz w:val="28"/>
          <w:szCs w:val="28"/>
        </w:rPr>
        <w:t>нерго</w:t>
      </w:r>
      <w:r w:rsidR="003D4202" w:rsidRPr="000A07AD">
        <w:rPr>
          <w:sz w:val="28"/>
          <w:szCs w:val="28"/>
        </w:rPr>
        <w:t>-</w:t>
      </w:r>
      <w:proofErr w:type="spellEnd"/>
      <w:r w:rsidRPr="000A07AD">
        <w:rPr>
          <w:sz w:val="28"/>
          <w:szCs w:val="28"/>
        </w:rPr>
        <w:t xml:space="preserve"> та теплопостачання в житлових приміщеннях, </w:t>
      </w:r>
      <w:r w:rsidRPr="000A07AD">
        <w:rPr>
          <w:rStyle w:val="a6"/>
          <w:sz w:val="28"/>
          <w:szCs w:val="28"/>
        </w:rPr>
        <w:t xml:space="preserve">шляхом створення місць для комфортного та </w:t>
      </w:r>
      <w:r w:rsidRPr="000A07AD">
        <w:rPr>
          <w:sz w:val="28"/>
          <w:szCs w:val="28"/>
        </w:rPr>
        <w:t>безпечного перебування громадян.</w:t>
      </w:r>
    </w:p>
    <w:p w:rsidR="0005345C" w:rsidRPr="000A07AD" w:rsidRDefault="0005345C">
      <w:pPr>
        <w:pStyle w:val="a5"/>
        <w:shd w:val="clear" w:color="auto" w:fill="auto"/>
        <w:spacing w:before="0" w:after="98" w:line="317" w:lineRule="exact"/>
        <w:ind w:left="240" w:right="40" w:firstLine="880"/>
        <w:jc w:val="both"/>
        <w:rPr>
          <w:sz w:val="28"/>
          <w:szCs w:val="28"/>
        </w:rPr>
      </w:pPr>
    </w:p>
    <w:p w:rsidR="004769BC" w:rsidRDefault="00EA200C" w:rsidP="000A07AD">
      <w:pPr>
        <w:pStyle w:val="40"/>
        <w:numPr>
          <w:ilvl w:val="0"/>
          <w:numId w:val="2"/>
        </w:numPr>
        <w:shd w:val="clear" w:color="auto" w:fill="auto"/>
        <w:tabs>
          <w:tab w:val="left" w:pos="1856"/>
        </w:tabs>
        <w:spacing w:before="0" w:after="66" w:line="270" w:lineRule="exact"/>
        <w:ind w:left="1400"/>
        <w:jc w:val="center"/>
        <w:rPr>
          <w:sz w:val="28"/>
          <w:szCs w:val="28"/>
        </w:rPr>
      </w:pPr>
      <w:r w:rsidRPr="000A07AD">
        <w:rPr>
          <w:sz w:val="28"/>
          <w:szCs w:val="28"/>
        </w:rPr>
        <w:t>Обґрунтування шляхів і засобів розв’язання проблеми</w:t>
      </w:r>
    </w:p>
    <w:p w:rsidR="000A07AD" w:rsidRPr="000A07AD" w:rsidRDefault="000A07AD" w:rsidP="002807EE">
      <w:pPr>
        <w:pStyle w:val="40"/>
        <w:shd w:val="clear" w:color="auto" w:fill="auto"/>
        <w:tabs>
          <w:tab w:val="left" w:pos="1856"/>
        </w:tabs>
        <w:spacing w:before="0" w:after="66" w:line="270" w:lineRule="exact"/>
        <w:ind w:left="1400"/>
        <w:rPr>
          <w:sz w:val="28"/>
          <w:szCs w:val="28"/>
        </w:rPr>
      </w:pPr>
    </w:p>
    <w:p w:rsidR="004769BC" w:rsidRPr="000A07AD" w:rsidRDefault="00EA200C" w:rsidP="000A07AD">
      <w:pPr>
        <w:pStyle w:val="a5"/>
        <w:shd w:val="clear" w:color="auto" w:fill="auto"/>
        <w:spacing w:before="0"/>
        <w:ind w:left="20" w:right="40" w:firstLine="547"/>
        <w:jc w:val="both"/>
        <w:rPr>
          <w:sz w:val="28"/>
          <w:szCs w:val="28"/>
        </w:rPr>
      </w:pPr>
      <w:r w:rsidRPr="000A07AD">
        <w:rPr>
          <w:rStyle w:val="a6"/>
          <w:sz w:val="28"/>
          <w:szCs w:val="28"/>
        </w:rPr>
        <w:t xml:space="preserve">Для забезпечення подолання вище вказаних проблем та досягнення мети Програми планується </w:t>
      </w:r>
      <w:r w:rsidR="003D4202" w:rsidRPr="000A07AD">
        <w:rPr>
          <w:rStyle w:val="a6"/>
          <w:sz w:val="28"/>
          <w:szCs w:val="28"/>
        </w:rPr>
        <w:t xml:space="preserve">забезпечення </w:t>
      </w:r>
      <w:r w:rsidRPr="000A07AD">
        <w:rPr>
          <w:rStyle w:val="a6"/>
          <w:sz w:val="28"/>
          <w:szCs w:val="28"/>
        </w:rPr>
        <w:t xml:space="preserve"> «Пунктів незламності»  водою, продуктами для організації гарячого харчування та товарно-м</w:t>
      </w:r>
      <w:r w:rsidRPr="000A07AD">
        <w:rPr>
          <w:sz w:val="28"/>
          <w:szCs w:val="28"/>
        </w:rPr>
        <w:t>атеріальними цінностями для облаштування комфортного та безпечного перебування громадян (опалення</w:t>
      </w:r>
      <w:r w:rsidR="00886976" w:rsidRPr="000A07AD">
        <w:rPr>
          <w:sz w:val="28"/>
          <w:szCs w:val="28"/>
        </w:rPr>
        <w:t>м</w:t>
      </w:r>
      <w:r w:rsidRPr="000A07AD">
        <w:rPr>
          <w:sz w:val="28"/>
          <w:szCs w:val="28"/>
        </w:rPr>
        <w:t>, зв’яз</w:t>
      </w:r>
      <w:r w:rsidR="00886976" w:rsidRPr="000A07AD">
        <w:rPr>
          <w:sz w:val="28"/>
          <w:szCs w:val="28"/>
        </w:rPr>
        <w:t>ком</w:t>
      </w:r>
      <w:r w:rsidRPr="000A07AD">
        <w:rPr>
          <w:sz w:val="28"/>
          <w:szCs w:val="28"/>
        </w:rPr>
        <w:t xml:space="preserve"> Інтернет, місця</w:t>
      </w:r>
      <w:r w:rsidR="00886976" w:rsidRPr="000A07AD">
        <w:rPr>
          <w:sz w:val="28"/>
          <w:szCs w:val="28"/>
        </w:rPr>
        <w:t>ми</w:t>
      </w:r>
      <w:r w:rsidRPr="000A07AD">
        <w:rPr>
          <w:sz w:val="28"/>
          <w:szCs w:val="28"/>
        </w:rPr>
        <w:t xml:space="preserve"> для сидіння тощо).</w:t>
      </w:r>
    </w:p>
    <w:p w:rsidR="004769BC" w:rsidRPr="000A07AD" w:rsidRDefault="00EA200C" w:rsidP="000A07AD">
      <w:pPr>
        <w:pStyle w:val="a5"/>
        <w:shd w:val="clear" w:color="auto" w:fill="auto"/>
        <w:spacing w:before="0" w:after="101"/>
        <w:ind w:left="20" w:right="40" w:hanging="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Завдяки цьому, Програмою буде забезпечено комплексне розв’язання проблеми в питаннях збереження життя та здоров’я людей при виникненні надзвичайних ситуацій, оскільки вона направлена на виконання завдань цивільного захисту населення при загрозах, пов’язаних зі збройною агресією російської федерації та по</w:t>
      </w:r>
      <w:r w:rsidRPr="000A07AD">
        <w:rPr>
          <w:rStyle w:val="a7"/>
          <w:sz w:val="28"/>
          <w:szCs w:val="28"/>
          <w:u w:val="none"/>
        </w:rPr>
        <w:t>шк</w:t>
      </w:r>
      <w:r w:rsidRPr="000A07AD">
        <w:rPr>
          <w:sz w:val="28"/>
          <w:szCs w:val="28"/>
        </w:rPr>
        <w:t>одженням об’єктів критичної інфраструктури, зокрема енергетичної.</w:t>
      </w:r>
    </w:p>
    <w:p w:rsidR="00734387" w:rsidRPr="000A07AD" w:rsidRDefault="00734387">
      <w:pPr>
        <w:pStyle w:val="a5"/>
        <w:shd w:val="clear" w:color="auto" w:fill="auto"/>
        <w:spacing w:before="0" w:after="101"/>
        <w:ind w:left="20" w:right="40" w:firstLine="1020"/>
        <w:jc w:val="both"/>
        <w:rPr>
          <w:sz w:val="28"/>
          <w:szCs w:val="28"/>
        </w:rPr>
      </w:pPr>
    </w:p>
    <w:p w:rsidR="004769BC" w:rsidRDefault="00EA200C" w:rsidP="000A07AD">
      <w:pPr>
        <w:pStyle w:val="40"/>
        <w:numPr>
          <w:ilvl w:val="0"/>
          <w:numId w:val="2"/>
        </w:numPr>
        <w:shd w:val="clear" w:color="auto" w:fill="auto"/>
        <w:tabs>
          <w:tab w:val="left" w:pos="2821"/>
        </w:tabs>
        <w:spacing w:before="0" w:after="71" w:line="270" w:lineRule="exact"/>
        <w:ind w:left="2480"/>
        <w:rPr>
          <w:sz w:val="28"/>
          <w:szCs w:val="28"/>
        </w:rPr>
      </w:pPr>
      <w:r w:rsidRPr="000A07AD">
        <w:rPr>
          <w:sz w:val="28"/>
          <w:szCs w:val="28"/>
        </w:rPr>
        <w:t>Напрями діяльності і заходи Програми</w:t>
      </w:r>
    </w:p>
    <w:p w:rsidR="000A07AD" w:rsidRPr="000A07AD" w:rsidRDefault="000A07AD" w:rsidP="002807EE">
      <w:pPr>
        <w:pStyle w:val="40"/>
        <w:shd w:val="clear" w:color="auto" w:fill="auto"/>
        <w:tabs>
          <w:tab w:val="left" w:pos="2821"/>
        </w:tabs>
        <w:spacing w:before="0" w:after="71" w:line="270" w:lineRule="exact"/>
        <w:ind w:left="2480"/>
        <w:rPr>
          <w:sz w:val="28"/>
          <w:szCs w:val="28"/>
        </w:rPr>
      </w:pPr>
    </w:p>
    <w:p w:rsidR="004769BC" w:rsidRPr="000A07AD" w:rsidRDefault="00EA200C" w:rsidP="000A07AD">
      <w:pPr>
        <w:pStyle w:val="a5"/>
        <w:shd w:val="clear" w:color="auto" w:fill="auto"/>
        <w:spacing w:before="0"/>
        <w:ind w:left="20" w:right="40" w:firstLine="547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Програмою передбачається виконати ряд завдань та заходів для досягнення поставленої мети.</w:t>
      </w:r>
    </w:p>
    <w:p w:rsidR="004769BC" w:rsidRPr="000A07AD" w:rsidRDefault="00EA200C">
      <w:pPr>
        <w:pStyle w:val="a5"/>
        <w:shd w:val="clear" w:color="auto" w:fill="auto"/>
        <w:spacing w:before="0"/>
        <w:ind w:left="20" w:firstLine="10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Завданнями Програми є:</w:t>
      </w:r>
    </w:p>
    <w:p w:rsidR="004769BC" w:rsidRPr="000A07AD" w:rsidRDefault="00734387">
      <w:pPr>
        <w:pStyle w:val="a5"/>
        <w:numPr>
          <w:ilvl w:val="0"/>
          <w:numId w:val="3"/>
        </w:numPr>
        <w:shd w:val="clear" w:color="auto" w:fill="auto"/>
        <w:tabs>
          <w:tab w:val="left" w:pos="1198"/>
        </w:tabs>
        <w:spacing w:before="0"/>
        <w:ind w:left="20" w:right="40" w:firstLine="10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с</w:t>
      </w:r>
      <w:r w:rsidR="00EA200C" w:rsidRPr="000A07AD">
        <w:rPr>
          <w:sz w:val="28"/>
          <w:szCs w:val="28"/>
        </w:rPr>
        <w:t>творення безпечних та комфортних умов перебування громадян в «Пунктах незламності»;</w:t>
      </w:r>
    </w:p>
    <w:p w:rsidR="004769BC" w:rsidRPr="000A07AD" w:rsidRDefault="00E43A33">
      <w:pPr>
        <w:pStyle w:val="a5"/>
        <w:numPr>
          <w:ilvl w:val="0"/>
          <w:numId w:val="3"/>
        </w:numPr>
        <w:shd w:val="clear" w:color="auto" w:fill="auto"/>
        <w:tabs>
          <w:tab w:val="left" w:pos="1198"/>
        </w:tabs>
        <w:spacing w:before="0"/>
        <w:ind w:left="20" w:right="40" w:firstLine="10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з</w:t>
      </w:r>
      <w:r w:rsidR="00EA200C" w:rsidRPr="000A07AD">
        <w:rPr>
          <w:sz w:val="28"/>
          <w:szCs w:val="28"/>
        </w:rPr>
        <w:t>абезпечення можливості гарячого харчування громадян (при потребі);</w:t>
      </w:r>
    </w:p>
    <w:p w:rsidR="004769BC" w:rsidRPr="000A07AD" w:rsidRDefault="00E43A33">
      <w:pPr>
        <w:pStyle w:val="a5"/>
        <w:numPr>
          <w:ilvl w:val="0"/>
          <w:numId w:val="3"/>
        </w:numPr>
        <w:shd w:val="clear" w:color="auto" w:fill="auto"/>
        <w:tabs>
          <w:tab w:val="left" w:pos="1198"/>
        </w:tabs>
        <w:spacing w:before="0"/>
        <w:ind w:left="20" w:right="40" w:firstLine="10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з</w:t>
      </w:r>
      <w:r w:rsidR="00EA200C" w:rsidRPr="000A07AD">
        <w:rPr>
          <w:sz w:val="28"/>
          <w:szCs w:val="28"/>
        </w:rPr>
        <w:t>абезпечення мережею зв’язку та можливістю використання Інтернет</w:t>
      </w:r>
      <w:r w:rsidRPr="000A07AD">
        <w:rPr>
          <w:sz w:val="28"/>
          <w:szCs w:val="28"/>
        </w:rPr>
        <w:t xml:space="preserve"> </w:t>
      </w:r>
      <w:r w:rsidR="00EA200C" w:rsidRPr="000A07AD">
        <w:rPr>
          <w:sz w:val="28"/>
          <w:szCs w:val="28"/>
        </w:rPr>
        <w:t>ресурсів громадянами під час перебування їх в «Пунктах незламності».</w:t>
      </w:r>
    </w:p>
    <w:p w:rsidR="004769BC" w:rsidRPr="000A07AD" w:rsidRDefault="00EA200C">
      <w:pPr>
        <w:pStyle w:val="a5"/>
        <w:shd w:val="clear" w:color="auto" w:fill="auto"/>
        <w:spacing w:before="0"/>
        <w:ind w:left="20" w:right="40" w:firstLine="10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Для виконання поставлених Програмою завдань, будуть реалізовані наступні заходи:</w:t>
      </w:r>
    </w:p>
    <w:p w:rsidR="004769BC" w:rsidRPr="000A07AD" w:rsidRDefault="00EA200C">
      <w:pPr>
        <w:pStyle w:val="a5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left="20" w:right="40" w:firstLine="64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 xml:space="preserve">придбання </w:t>
      </w:r>
      <w:proofErr w:type="spellStart"/>
      <w:r w:rsidRPr="000A07AD">
        <w:rPr>
          <w:sz w:val="28"/>
          <w:szCs w:val="28"/>
        </w:rPr>
        <w:t>бутильованої</w:t>
      </w:r>
      <w:proofErr w:type="spellEnd"/>
      <w:r w:rsidRPr="000A07AD">
        <w:rPr>
          <w:sz w:val="28"/>
          <w:szCs w:val="28"/>
        </w:rPr>
        <w:t xml:space="preserve"> води, продуктів харчування для організації приготування зігріваючих напоїв (чай, кава) та гарячого харчу</w:t>
      </w:r>
      <w:r w:rsidR="0076322F" w:rsidRPr="000A07AD">
        <w:rPr>
          <w:sz w:val="28"/>
          <w:szCs w:val="28"/>
        </w:rPr>
        <w:t>вання.</w:t>
      </w:r>
    </w:p>
    <w:p w:rsidR="004769BC" w:rsidRPr="000A07AD" w:rsidRDefault="00EA200C">
      <w:pPr>
        <w:pStyle w:val="a5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left="20" w:right="40" w:firstLine="64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придбання належних матеріально-технічних цінностей для створення індивідуального освітлення, опалення, доступного зв’язку та Інтернету та інших потреб;</w:t>
      </w:r>
    </w:p>
    <w:p w:rsidR="004769BC" w:rsidRPr="000A07AD" w:rsidRDefault="00EA200C">
      <w:pPr>
        <w:pStyle w:val="a5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left="20" w:right="40" w:firstLine="64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придбання паливо-мастильних матеріалів для роботи генераторів та інших потреб;</w:t>
      </w:r>
    </w:p>
    <w:p w:rsidR="004769BC" w:rsidRPr="000A07AD" w:rsidRDefault="00EA200C">
      <w:pPr>
        <w:pStyle w:val="a5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left="20" w:right="40" w:firstLine="64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облаштування в «Пунктах незламності» місць для сидіння, а також, при потребі, окремих лежачих місць;</w:t>
      </w:r>
    </w:p>
    <w:p w:rsidR="004769BC" w:rsidRPr="000A07AD" w:rsidRDefault="00EA200C">
      <w:pPr>
        <w:pStyle w:val="a5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60"/>
        <w:ind w:left="20" w:firstLine="64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забезпечення в «Пунктах незламності» протипожежної безпеки.</w:t>
      </w:r>
    </w:p>
    <w:p w:rsidR="0005345C" w:rsidRPr="000A07AD" w:rsidRDefault="0005345C">
      <w:pPr>
        <w:pStyle w:val="40"/>
        <w:shd w:val="clear" w:color="auto" w:fill="auto"/>
        <w:spacing w:before="0" w:after="0"/>
        <w:ind w:left="1680"/>
        <w:rPr>
          <w:sz w:val="28"/>
          <w:szCs w:val="28"/>
          <w:lang w:val="ru-RU"/>
        </w:rPr>
      </w:pPr>
    </w:p>
    <w:p w:rsidR="004769BC" w:rsidRDefault="0005345C">
      <w:pPr>
        <w:pStyle w:val="40"/>
        <w:shd w:val="clear" w:color="auto" w:fill="auto"/>
        <w:spacing w:before="0" w:after="0"/>
        <w:ind w:left="1680"/>
        <w:rPr>
          <w:sz w:val="28"/>
          <w:szCs w:val="28"/>
        </w:rPr>
      </w:pPr>
      <w:proofErr w:type="gramStart"/>
      <w:r w:rsidRPr="000A07AD">
        <w:rPr>
          <w:sz w:val="28"/>
          <w:szCs w:val="28"/>
          <w:lang w:val="en-US"/>
        </w:rPr>
        <w:t>V</w:t>
      </w:r>
      <w:r w:rsidR="00EA200C" w:rsidRPr="000A07AD">
        <w:rPr>
          <w:sz w:val="28"/>
          <w:szCs w:val="28"/>
        </w:rPr>
        <w:t>І.</w:t>
      </w:r>
      <w:proofErr w:type="gramEnd"/>
      <w:r w:rsidR="00EA200C" w:rsidRPr="000A07AD">
        <w:rPr>
          <w:sz w:val="28"/>
          <w:szCs w:val="28"/>
        </w:rPr>
        <w:t xml:space="preserve"> Результативні показники виконання Програми</w:t>
      </w:r>
    </w:p>
    <w:p w:rsidR="000A07AD" w:rsidRPr="000A07AD" w:rsidRDefault="000A07AD">
      <w:pPr>
        <w:pStyle w:val="40"/>
        <w:shd w:val="clear" w:color="auto" w:fill="auto"/>
        <w:spacing w:before="0" w:after="0"/>
        <w:ind w:left="1680"/>
        <w:rPr>
          <w:sz w:val="28"/>
          <w:szCs w:val="28"/>
        </w:rPr>
      </w:pPr>
    </w:p>
    <w:p w:rsidR="004769BC" w:rsidRPr="000A07AD" w:rsidRDefault="00EA200C" w:rsidP="005E0C38">
      <w:pPr>
        <w:pStyle w:val="a5"/>
        <w:shd w:val="clear" w:color="auto" w:fill="auto"/>
        <w:spacing w:before="0" w:line="240" w:lineRule="auto"/>
        <w:ind w:left="20" w:right="40" w:firstLine="547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Результативним показником ефективності виконання заходів Програми буде:</w:t>
      </w:r>
    </w:p>
    <w:p w:rsidR="004769BC" w:rsidRPr="000A07AD" w:rsidRDefault="00EA200C" w:rsidP="005E0C38">
      <w:pPr>
        <w:pStyle w:val="a5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40" w:lineRule="auto"/>
        <w:ind w:left="20" w:right="40" w:hanging="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забезпечення  належного функціонування</w:t>
      </w:r>
      <w:r w:rsidR="002E0FFF" w:rsidRPr="000A07AD">
        <w:rPr>
          <w:sz w:val="28"/>
          <w:szCs w:val="28"/>
        </w:rPr>
        <w:t xml:space="preserve"> </w:t>
      </w:r>
      <w:r w:rsidR="00E43A33" w:rsidRPr="000A07AD">
        <w:rPr>
          <w:sz w:val="28"/>
          <w:szCs w:val="28"/>
        </w:rPr>
        <w:t>«П</w:t>
      </w:r>
      <w:r w:rsidR="002E0FFF" w:rsidRPr="000A07AD">
        <w:rPr>
          <w:sz w:val="28"/>
          <w:szCs w:val="28"/>
        </w:rPr>
        <w:t>унктів незламності</w:t>
      </w:r>
      <w:r w:rsidR="00E43A33" w:rsidRPr="000A07AD">
        <w:rPr>
          <w:sz w:val="28"/>
          <w:szCs w:val="28"/>
        </w:rPr>
        <w:t>»</w:t>
      </w:r>
      <w:r w:rsidRPr="000A07AD">
        <w:rPr>
          <w:sz w:val="28"/>
          <w:szCs w:val="28"/>
        </w:rPr>
        <w:t>;</w:t>
      </w:r>
    </w:p>
    <w:p w:rsidR="004769BC" w:rsidRPr="000A07AD" w:rsidRDefault="00EA200C" w:rsidP="005E0C38">
      <w:pPr>
        <w:pStyle w:val="a5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240" w:lineRule="auto"/>
        <w:ind w:left="20" w:right="40" w:hanging="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повне забезпечення матеріально-технічними засобами «Пунктів незламності» згідно з потребами та завданнями;</w:t>
      </w:r>
    </w:p>
    <w:p w:rsidR="004769BC" w:rsidRPr="000A07AD" w:rsidRDefault="00EA200C" w:rsidP="005E0C38">
      <w:pPr>
        <w:pStyle w:val="a5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462" w:line="240" w:lineRule="auto"/>
        <w:ind w:left="20" w:right="40" w:hanging="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досягнення належного рівня безпеки населення, захисту його життя і здоров’я в критичних ситуаціях, в тому числі завдяки створення та сталого</w:t>
      </w:r>
      <w:r w:rsidR="009B2968" w:rsidRPr="000A07AD">
        <w:rPr>
          <w:sz w:val="28"/>
          <w:szCs w:val="28"/>
        </w:rPr>
        <w:t xml:space="preserve"> </w:t>
      </w:r>
      <w:r w:rsidRPr="000A07AD">
        <w:rPr>
          <w:sz w:val="28"/>
          <w:szCs w:val="28"/>
        </w:rPr>
        <w:t xml:space="preserve">функціонування </w:t>
      </w:r>
      <w:r w:rsidR="009B2968" w:rsidRPr="000A07AD">
        <w:rPr>
          <w:sz w:val="28"/>
          <w:szCs w:val="28"/>
        </w:rPr>
        <w:t>«</w:t>
      </w:r>
      <w:r w:rsidRPr="000A07AD">
        <w:rPr>
          <w:sz w:val="28"/>
          <w:szCs w:val="28"/>
        </w:rPr>
        <w:t>Пунктів незламності».</w:t>
      </w:r>
    </w:p>
    <w:p w:rsidR="004769BC" w:rsidRDefault="002807EE" w:rsidP="002807EE">
      <w:pPr>
        <w:pStyle w:val="40"/>
        <w:shd w:val="clear" w:color="auto" w:fill="auto"/>
        <w:spacing w:before="0" w:after="66" w:line="27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2807EE">
        <w:rPr>
          <w:sz w:val="28"/>
          <w:szCs w:val="28"/>
          <w:lang w:val="ru-RU"/>
        </w:rPr>
        <w:t>.</w:t>
      </w:r>
      <w:r w:rsidR="00EA200C" w:rsidRPr="000A07AD">
        <w:rPr>
          <w:sz w:val="28"/>
          <w:szCs w:val="28"/>
        </w:rPr>
        <w:t>Обсяги та джерел</w:t>
      </w:r>
      <w:r w:rsidR="009B2968" w:rsidRPr="000A07AD">
        <w:rPr>
          <w:sz w:val="28"/>
          <w:szCs w:val="28"/>
        </w:rPr>
        <w:t>а</w:t>
      </w:r>
      <w:r w:rsidR="00EA200C" w:rsidRPr="000A07AD">
        <w:rPr>
          <w:sz w:val="28"/>
          <w:szCs w:val="28"/>
        </w:rPr>
        <w:t xml:space="preserve"> фінансування, строки дії </w:t>
      </w:r>
      <w:r w:rsidR="009B2968" w:rsidRPr="000A07AD">
        <w:rPr>
          <w:sz w:val="28"/>
          <w:szCs w:val="28"/>
        </w:rPr>
        <w:t>П</w:t>
      </w:r>
      <w:r w:rsidR="00EA200C" w:rsidRPr="000A07AD">
        <w:rPr>
          <w:sz w:val="28"/>
          <w:szCs w:val="28"/>
        </w:rPr>
        <w:t>рограми</w:t>
      </w:r>
    </w:p>
    <w:p w:rsidR="000A07AD" w:rsidRPr="000A07AD" w:rsidRDefault="000A07AD" w:rsidP="002807EE">
      <w:pPr>
        <w:pStyle w:val="40"/>
        <w:shd w:val="clear" w:color="auto" w:fill="auto"/>
        <w:spacing w:before="0" w:after="66" w:line="270" w:lineRule="exact"/>
        <w:ind w:left="1420"/>
        <w:rPr>
          <w:sz w:val="28"/>
          <w:szCs w:val="28"/>
        </w:rPr>
      </w:pPr>
    </w:p>
    <w:p w:rsidR="004769BC" w:rsidRPr="000A07AD" w:rsidRDefault="00EA200C" w:rsidP="000A07AD">
      <w:pPr>
        <w:pStyle w:val="a5"/>
        <w:shd w:val="clear" w:color="auto" w:fill="auto"/>
        <w:spacing w:before="0"/>
        <w:ind w:right="420" w:firstLine="567"/>
        <w:jc w:val="both"/>
        <w:rPr>
          <w:sz w:val="28"/>
          <w:szCs w:val="28"/>
        </w:rPr>
      </w:pPr>
      <w:r w:rsidRPr="000A07AD">
        <w:rPr>
          <w:rStyle w:val="a6"/>
          <w:sz w:val="28"/>
          <w:szCs w:val="28"/>
        </w:rPr>
        <w:t xml:space="preserve">В зв’язку із відсутністю фінансування з державного бюджету на вирішення названих вище проблем, виникає потреба у фінансуванні заходів Програми з бюджету </w:t>
      </w:r>
      <w:r w:rsidR="002E0FFF" w:rsidRPr="000A07AD">
        <w:rPr>
          <w:rStyle w:val="a6"/>
          <w:sz w:val="28"/>
          <w:szCs w:val="28"/>
        </w:rPr>
        <w:t>Срібнянської</w:t>
      </w:r>
      <w:r w:rsidRPr="000A07AD">
        <w:rPr>
          <w:rStyle w:val="a6"/>
          <w:sz w:val="28"/>
          <w:szCs w:val="28"/>
        </w:rPr>
        <w:t xml:space="preserve"> селищної </w:t>
      </w:r>
      <w:r w:rsidR="002E0FFF" w:rsidRPr="000A07AD">
        <w:rPr>
          <w:rStyle w:val="a6"/>
          <w:sz w:val="28"/>
          <w:szCs w:val="28"/>
        </w:rPr>
        <w:t>ради</w:t>
      </w:r>
      <w:r w:rsidRPr="000A07AD">
        <w:rPr>
          <w:rStyle w:val="a6"/>
          <w:sz w:val="28"/>
          <w:szCs w:val="28"/>
        </w:rPr>
        <w:t xml:space="preserve"> та інших джерел, не заборонених законодавством</w:t>
      </w:r>
      <w:r w:rsidR="00D04529" w:rsidRPr="000A07AD">
        <w:rPr>
          <w:rStyle w:val="a6"/>
          <w:sz w:val="28"/>
          <w:szCs w:val="28"/>
        </w:rPr>
        <w:t xml:space="preserve"> (додатки 1, 2 до Програми).</w:t>
      </w:r>
    </w:p>
    <w:p w:rsidR="004769BC" w:rsidRPr="000A07AD" w:rsidRDefault="00EA200C" w:rsidP="000A07AD">
      <w:pPr>
        <w:pStyle w:val="a5"/>
        <w:shd w:val="clear" w:color="auto" w:fill="auto"/>
        <w:spacing w:before="0"/>
        <w:ind w:right="4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 xml:space="preserve">Фінансування Програми здійснюватиметься за рахунок коштів </w:t>
      </w:r>
      <w:r w:rsidRPr="000A07AD">
        <w:rPr>
          <w:sz w:val="28"/>
          <w:szCs w:val="28"/>
        </w:rPr>
        <w:lastRenderedPageBreak/>
        <w:t>передбачених у місцевому бюджеті в межах наявного фінансового ресурсу та інших джерел, не заборонених законодавством, виходячи з конкретних завдань.</w:t>
      </w:r>
    </w:p>
    <w:p w:rsidR="004769BC" w:rsidRPr="000A07AD" w:rsidRDefault="00EA200C">
      <w:pPr>
        <w:pStyle w:val="a5"/>
        <w:shd w:val="clear" w:color="auto" w:fill="auto"/>
        <w:spacing w:before="0" w:after="101"/>
        <w:ind w:left="220" w:firstLine="920"/>
        <w:jc w:val="both"/>
        <w:rPr>
          <w:sz w:val="28"/>
          <w:szCs w:val="28"/>
        </w:rPr>
      </w:pPr>
      <w:r w:rsidRPr="000A07AD">
        <w:rPr>
          <w:sz w:val="28"/>
          <w:szCs w:val="28"/>
        </w:rPr>
        <w:t>Програма розрахована на 2022-2023 роки.</w:t>
      </w:r>
    </w:p>
    <w:p w:rsidR="0005345C" w:rsidRPr="000A07AD" w:rsidRDefault="0005345C">
      <w:pPr>
        <w:pStyle w:val="40"/>
        <w:shd w:val="clear" w:color="auto" w:fill="auto"/>
        <w:spacing w:before="0" w:after="66" w:line="270" w:lineRule="exact"/>
        <w:ind w:left="220" w:firstLine="920"/>
        <w:jc w:val="both"/>
        <w:rPr>
          <w:sz w:val="28"/>
          <w:szCs w:val="28"/>
          <w:lang w:val="ru-RU"/>
        </w:rPr>
      </w:pPr>
    </w:p>
    <w:p w:rsidR="004769BC" w:rsidRDefault="00EA200C">
      <w:pPr>
        <w:pStyle w:val="40"/>
        <w:shd w:val="clear" w:color="auto" w:fill="auto"/>
        <w:spacing w:before="0" w:after="66" w:line="270" w:lineRule="exact"/>
        <w:ind w:left="220" w:firstLine="920"/>
        <w:jc w:val="both"/>
        <w:rPr>
          <w:sz w:val="28"/>
          <w:szCs w:val="28"/>
        </w:rPr>
      </w:pPr>
      <w:r w:rsidRPr="000A07AD">
        <w:rPr>
          <w:sz w:val="28"/>
          <w:szCs w:val="28"/>
          <w:lang w:val="en-US"/>
        </w:rPr>
        <w:t>V</w:t>
      </w:r>
      <w:r w:rsidR="0005345C" w:rsidRPr="000A07AD">
        <w:rPr>
          <w:sz w:val="28"/>
          <w:szCs w:val="28"/>
          <w:lang w:val="en-US"/>
        </w:rPr>
        <w:t>III</w:t>
      </w:r>
      <w:r w:rsidR="0005345C" w:rsidRPr="000A07AD">
        <w:rPr>
          <w:sz w:val="28"/>
          <w:szCs w:val="28"/>
          <w:lang w:val="ru-RU"/>
        </w:rPr>
        <w:t>.</w:t>
      </w:r>
      <w:r w:rsidRPr="000A07AD">
        <w:rPr>
          <w:sz w:val="28"/>
          <w:szCs w:val="28"/>
          <w:lang w:val="ru-RU"/>
        </w:rPr>
        <w:t xml:space="preserve"> </w:t>
      </w:r>
      <w:r w:rsidRPr="000A07AD">
        <w:rPr>
          <w:sz w:val="28"/>
          <w:szCs w:val="28"/>
        </w:rPr>
        <w:t>Координація та контроль за виконанням Програми</w:t>
      </w:r>
    </w:p>
    <w:p w:rsidR="000A07AD" w:rsidRPr="000A07AD" w:rsidRDefault="000A07AD">
      <w:pPr>
        <w:pStyle w:val="40"/>
        <w:shd w:val="clear" w:color="auto" w:fill="auto"/>
        <w:spacing w:before="0" w:after="66" w:line="270" w:lineRule="exact"/>
        <w:ind w:left="220" w:firstLine="920"/>
        <w:jc w:val="both"/>
        <w:rPr>
          <w:sz w:val="28"/>
          <w:szCs w:val="28"/>
        </w:rPr>
      </w:pPr>
    </w:p>
    <w:p w:rsidR="0005345C" w:rsidRPr="000A07AD" w:rsidRDefault="002E0FFF" w:rsidP="000A07AD">
      <w:pPr>
        <w:pStyle w:val="40"/>
        <w:shd w:val="clear" w:color="auto" w:fill="auto"/>
        <w:tabs>
          <w:tab w:val="left" w:pos="567"/>
        </w:tabs>
        <w:spacing w:before="0" w:after="1" w:line="270" w:lineRule="exact"/>
        <w:jc w:val="both"/>
        <w:rPr>
          <w:b w:val="0"/>
          <w:sz w:val="28"/>
          <w:szCs w:val="28"/>
        </w:rPr>
      </w:pPr>
      <w:r w:rsidRPr="000A07AD">
        <w:rPr>
          <w:sz w:val="28"/>
          <w:szCs w:val="28"/>
        </w:rPr>
        <w:tab/>
      </w:r>
      <w:r w:rsidRPr="000A07AD">
        <w:rPr>
          <w:b w:val="0"/>
          <w:sz w:val="28"/>
          <w:szCs w:val="28"/>
        </w:rPr>
        <w:t xml:space="preserve">Виконання Програми покладається на Срібнянську селищну раду. </w:t>
      </w:r>
      <w:r w:rsidR="003308EE" w:rsidRPr="000A07AD">
        <w:rPr>
          <w:b w:val="0"/>
          <w:sz w:val="28"/>
          <w:szCs w:val="28"/>
        </w:rPr>
        <w:t xml:space="preserve">  </w:t>
      </w:r>
      <w:r w:rsidRPr="000A07AD">
        <w:rPr>
          <w:b w:val="0"/>
          <w:sz w:val="28"/>
          <w:szCs w:val="28"/>
        </w:rPr>
        <w:t>Срібнянська селищна рада має забезпечити своєчасне та якісне виконання заходів Програми та ефективне і цільове використання коштів.</w:t>
      </w:r>
    </w:p>
    <w:p w:rsidR="009B2968" w:rsidRPr="000A07AD" w:rsidRDefault="009B2968" w:rsidP="003308EE">
      <w:pPr>
        <w:pStyle w:val="40"/>
        <w:shd w:val="clear" w:color="auto" w:fill="auto"/>
        <w:spacing w:before="0" w:after="1" w:line="270" w:lineRule="exact"/>
        <w:ind w:left="142"/>
        <w:jc w:val="both"/>
        <w:rPr>
          <w:b w:val="0"/>
          <w:sz w:val="28"/>
          <w:szCs w:val="28"/>
        </w:rPr>
      </w:pPr>
    </w:p>
    <w:p w:rsidR="009B2968" w:rsidRPr="000A07AD" w:rsidRDefault="009B2968" w:rsidP="003308EE">
      <w:pPr>
        <w:pStyle w:val="40"/>
        <w:shd w:val="clear" w:color="auto" w:fill="auto"/>
        <w:spacing w:before="0" w:after="1" w:line="270" w:lineRule="exact"/>
        <w:ind w:left="142"/>
        <w:jc w:val="both"/>
        <w:rPr>
          <w:b w:val="0"/>
          <w:sz w:val="28"/>
          <w:szCs w:val="28"/>
        </w:rPr>
      </w:pPr>
    </w:p>
    <w:p w:rsidR="009B2968" w:rsidRPr="000A07AD" w:rsidRDefault="009B2968" w:rsidP="000A07AD">
      <w:pPr>
        <w:pStyle w:val="40"/>
        <w:shd w:val="clear" w:color="auto" w:fill="auto"/>
        <w:spacing w:before="0" w:after="1" w:line="270" w:lineRule="exact"/>
        <w:jc w:val="both"/>
        <w:rPr>
          <w:sz w:val="28"/>
          <w:szCs w:val="28"/>
        </w:rPr>
      </w:pPr>
      <w:r w:rsidRPr="000A07AD">
        <w:rPr>
          <w:sz w:val="28"/>
          <w:szCs w:val="28"/>
        </w:rPr>
        <w:t xml:space="preserve">Селищний голова                                          </w:t>
      </w:r>
      <w:r w:rsidR="000A07AD">
        <w:rPr>
          <w:sz w:val="28"/>
          <w:szCs w:val="28"/>
        </w:rPr>
        <w:t xml:space="preserve">                 </w:t>
      </w:r>
      <w:r w:rsidRPr="000A07AD">
        <w:rPr>
          <w:sz w:val="28"/>
          <w:szCs w:val="28"/>
        </w:rPr>
        <w:t>Олена ПАНЧЕНКО</w:t>
      </w:r>
    </w:p>
    <w:p w:rsidR="0005345C" w:rsidRPr="000A07AD" w:rsidRDefault="0005345C" w:rsidP="002E0FFF">
      <w:pPr>
        <w:pStyle w:val="40"/>
        <w:shd w:val="clear" w:color="auto" w:fill="auto"/>
        <w:spacing w:before="0" w:after="1" w:line="270" w:lineRule="exact"/>
        <w:jc w:val="center"/>
        <w:rPr>
          <w:sz w:val="28"/>
          <w:szCs w:val="28"/>
        </w:rPr>
      </w:pPr>
    </w:p>
    <w:p w:rsidR="0005345C" w:rsidRPr="000A07AD" w:rsidRDefault="0005345C" w:rsidP="002E0FFF">
      <w:pPr>
        <w:pStyle w:val="40"/>
        <w:shd w:val="clear" w:color="auto" w:fill="auto"/>
        <w:spacing w:before="0" w:after="1" w:line="270" w:lineRule="exact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05345C" w:rsidRPr="000A07AD" w:rsidRDefault="0005345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925077" w:rsidRPr="000A07AD" w:rsidRDefault="00925077" w:rsidP="005E0C38">
      <w:pPr>
        <w:pStyle w:val="40"/>
        <w:shd w:val="clear" w:color="auto" w:fill="auto"/>
        <w:spacing w:before="0" w:after="1" w:line="270" w:lineRule="exact"/>
        <w:rPr>
          <w:sz w:val="28"/>
          <w:szCs w:val="28"/>
        </w:rPr>
      </w:pPr>
    </w:p>
    <w:p w:rsidR="00925077" w:rsidRPr="000A07AD" w:rsidRDefault="00925077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D2450A" w:rsidRDefault="00D2450A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</w:p>
    <w:p w:rsidR="004769BC" w:rsidRPr="000A07AD" w:rsidRDefault="00EA200C">
      <w:pPr>
        <w:pStyle w:val="40"/>
        <w:shd w:val="clear" w:color="auto" w:fill="auto"/>
        <w:spacing w:before="0" w:after="1" w:line="270" w:lineRule="exact"/>
        <w:ind w:left="500"/>
        <w:jc w:val="center"/>
        <w:rPr>
          <w:sz w:val="28"/>
          <w:szCs w:val="28"/>
        </w:rPr>
      </w:pPr>
      <w:r w:rsidRPr="000A07AD">
        <w:rPr>
          <w:sz w:val="28"/>
          <w:szCs w:val="28"/>
        </w:rPr>
        <w:lastRenderedPageBreak/>
        <w:t>ПАСПОРТ</w:t>
      </w:r>
    </w:p>
    <w:p w:rsidR="004769BC" w:rsidRPr="000A07AD" w:rsidRDefault="00EA200C">
      <w:pPr>
        <w:pStyle w:val="40"/>
        <w:shd w:val="clear" w:color="auto" w:fill="auto"/>
        <w:spacing w:before="0" w:after="0"/>
        <w:ind w:left="500"/>
        <w:jc w:val="center"/>
        <w:rPr>
          <w:sz w:val="28"/>
          <w:szCs w:val="28"/>
        </w:rPr>
      </w:pPr>
      <w:r w:rsidRPr="000A07AD">
        <w:rPr>
          <w:sz w:val="28"/>
          <w:szCs w:val="28"/>
        </w:rPr>
        <w:t xml:space="preserve">Програми забезпечення облаштування та функціонування «Пунктів незламності» на території </w:t>
      </w:r>
      <w:r w:rsidR="00925077" w:rsidRPr="000A07AD">
        <w:rPr>
          <w:sz w:val="28"/>
          <w:szCs w:val="28"/>
        </w:rPr>
        <w:t>Срібнянської</w:t>
      </w:r>
      <w:r w:rsidRPr="000A07AD">
        <w:rPr>
          <w:sz w:val="28"/>
          <w:szCs w:val="28"/>
        </w:rPr>
        <w:t xml:space="preserve"> селищної ради</w:t>
      </w:r>
    </w:p>
    <w:p w:rsidR="004769BC" w:rsidRPr="000A07AD" w:rsidRDefault="00EA200C">
      <w:pPr>
        <w:pStyle w:val="40"/>
        <w:shd w:val="clear" w:color="auto" w:fill="auto"/>
        <w:spacing w:before="0" w:after="356"/>
        <w:ind w:left="500"/>
        <w:jc w:val="center"/>
        <w:rPr>
          <w:sz w:val="28"/>
          <w:szCs w:val="28"/>
        </w:rPr>
      </w:pPr>
      <w:r w:rsidRPr="000A07AD">
        <w:rPr>
          <w:sz w:val="28"/>
          <w:szCs w:val="28"/>
        </w:rPr>
        <w:t>у 2022-2023 роках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3576"/>
        <w:gridCol w:w="2688"/>
        <w:gridCol w:w="2904"/>
      </w:tblGrid>
      <w:tr w:rsidR="004769BC" w:rsidRPr="000A07AD">
        <w:trPr>
          <w:trHeight w:hRule="exact" w:val="6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98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0C22D2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Срібнянська селищна рада</w:t>
            </w:r>
          </w:p>
        </w:tc>
      </w:tr>
      <w:tr w:rsidR="004769BC" w:rsidRPr="000A07AD">
        <w:trPr>
          <w:trHeight w:hRule="exact" w:val="13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341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0C22D2" w:rsidP="005E0C38">
            <w:pPr>
              <w:framePr w:w="9845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D">
              <w:rPr>
                <w:rFonts w:ascii="Times New Roman" w:hAnsi="Times New Roman" w:cs="Times New Roman"/>
                <w:sz w:val="28"/>
                <w:szCs w:val="28"/>
              </w:rPr>
              <w:t>ст. 26 Закону України «Про місцеве самоврядування в Україні»</w:t>
            </w:r>
          </w:p>
        </w:tc>
      </w:tr>
      <w:tr w:rsidR="004769BC" w:rsidRPr="000A07AD">
        <w:trPr>
          <w:trHeight w:hRule="exact" w:val="62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Розробник Програми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0C22D2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302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Срібнянська селищна рада</w:t>
            </w:r>
          </w:p>
        </w:tc>
      </w:tr>
      <w:tr w:rsidR="004769BC" w:rsidRPr="000A07AD">
        <w:trPr>
          <w:trHeight w:hRule="exact" w:val="122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4</w:t>
            </w:r>
            <w:r w:rsidR="00EA200C" w:rsidRPr="000A07AD">
              <w:rPr>
                <w:rStyle w:val="ac"/>
                <w:sz w:val="28"/>
                <w:szCs w:val="2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98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61176B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302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Срібнянська селищна рада</w:t>
            </w:r>
          </w:p>
        </w:tc>
      </w:tr>
      <w:tr w:rsidR="004769BC" w:rsidRPr="000A07AD"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5</w:t>
            </w:r>
            <w:r w:rsidR="00EA200C" w:rsidRPr="000A07AD">
              <w:rPr>
                <w:rStyle w:val="ac"/>
                <w:sz w:val="28"/>
                <w:szCs w:val="2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2022-2023 роки</w:t>
            </w:r>
          </w:p>
        </w:tc>
      </w:tr>
      <w:tr w:rsidR="004769BC" w:rsidRPr="000A07AD">
        <w:trPr>
          <w:trHeight w:hRule="exact" w:val="7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6</w:t>
            </w:r>
            <w:r w:rsidR="00EA200C" w:rsidRPr="000A07AD">
              <w:rPr>
                <w:rStyle w:val="ac"/>
                <w:sz w:val="28"/>
                <w:szCs w:val="2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355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EA200C" w:rsidP="0061176B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Бюджет селищної</w:t>
            </w:r>
            <w:r w:rsidR="0061176B" w:rsidRPr="000A07AD">
              <w:rPr>
                <w:rStyle w:val="ac"/>
                <w:sz w:val="28"/>
                <w:szCs w:val="28"/>
              </w:rPr>
              <w:t xml:space="preserve"> ради</w:t>
            </w:r>
          </w:p>
        </w:tc>
      </w:tr>
      <w:tr w:rsidR="004769BC" w:rsidRPr="000A07AD">
        <w:trPr>
          <w:trHeight w:hRule="exact" w:val="125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7</w:t>
            </w:r>
            <w:r w:rsidR="00EA200C" w:rsidRPr="000A07AD">
              <w:rPr>
                <w:rStyle w:val="ac"/>
                <w:sz w:val="28"/>
                <w:szCs w:val="2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360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rStyle w:val="ac"/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тис. грн.</w:t>
            </w:r>
          </w:p>
          <w:p w:rsidR="002A337A" w:rsidRPr="000A07AD" w:rsidRDefault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rStyle w:val="ac"/>
                <w:sz w:val="28"/>
                <w:szCs w:val="28"/>
              </w:rPr>
            </w:pPr>
          </w:p>
          <w:p w:rsidR="002A337A" w:rsidRPr="000A07AD" w:rsidRDefault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160</w:t>
            </w:r>
          </w:p>
        </w:tc>
      </w:tr>
      <w:tr w:rsidR="004769BC" w:rsidRPr="000A07AD">
        <w:trPr>
          <w:trHeight w:hRule="exact" w:val="31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9BC" w:rsidRPr="000A07AD" w:rsidRDefault="004769BC">
            <w:pPr>
              <w:framePr w:w="984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у тому числі: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2022 рік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2023 рік</w:t>
            </w:r>
          </w:p>
        </w:tc>
      </w:tr>
      <w:tr w:rsidR="004769BC" w:rsidRPr="000A07AD">
        <w:trPr>
          <w:trHeight w:hRule="exact" w:val="5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7</w:t>
            </w:r>
            <w:r w:rsidR="00EA200C" w:rsidRPr="000A07AD">
              <w:rPr>
                <w:rStyle w:val="ac"/>
                <w:sz w:val="28"/>
                <w:szCs w:val="28"/>
              </w:rPr>
              <w:t>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Державний бюджет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0</w:t>
            </w:r>
          </w:p>
        </w:tc>
      </w:tr>
      <w:tr w:rsidR="004769BC" w:rsidRPr="000A07AD">
        <w:trPr>
          <w:trHeight w:hRule="exact" w:val="9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7</w:t>
            </w:r>
            <w:r w:rsidR="00EA200C" w:rsidRPr="000A07AD">
              <w:rPr>
                <w:rStyle w:val="ac"/>
                <w:sz w:val="28"/>
                <w:szCs w:val="28"/>
              </w:rPr>
              <w:t>.2.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302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 xml:space="preserve">бюджет </w:t>
            </w:r>
            <w:r w:rsidR="00426DF3" w:rsidRPr="000A07AD">
              <w:rPr>
                <w:rStyle w:val="ac"/>
                <w:sz w:val="28"/>
                <w:szCs w:val="28"/>
              </w:rPr>
              <w:t>Срібнянської селищної ради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2A337A" w:rsidP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426DF3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100</w:t>
            </w:r>
          </w:p>
        </w:tc>
      </w:tr>
      <w:tr w:rsidR="004769BC" w:rsidRPr="000A07AD">
        <w:trPr>
          <w:trHeight w:hRule="exact"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0A07AD" w:rsidRDefault="002A337A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7</w:t>
            </w:r>
            <w:r w:rsidR="00EA200C" w:rsidRPr="000A07AD">
              <w:rPr>
                <w:rStyle w:val="ac"/>
                <w:sz w:val="28"/>
                <w:szCs w:val="28"/>
              </w:rPr>
              <w:t>.3.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коштів інших джерел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845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0</w:t>
            </w:r>
          </w:p>
        </w:tc>
      </w:tr>
    </w:tbl>
    <w:p w:rsidR="004769BC" w:rsidRPr="000A07AD" w:rsidRDefault="004769BC">
      <w:pPr>
        <w:rPr>
          <w:rFonts w:ascii="Times New Roman" w:hAnsi="Times New Roman" w:cs="Times New Roman"/>
          <w:sz w:val="28"/>
          <w:szCs w:val="28"/>
        </w:rPr>
      </w:pPr>
    </w:p>
    <w:p w:rsidR="004769BC" w:rsidRPr="000A07AD" w:rsidRDefault="004769BC">
      <w:pPr>
        <w:rPr>
          <w:rFonts w:ascii="Times New Roman" w:hAnsi="Times New Roman" w:cs="Times New Roman"/>
          <w:sz w:val="28"/>
          <w:szCs w:val="28"/>
        </w:rPr>
        <w:sectPr w:rsidR="004769BC" w:rsidRPr="000A07AD" w:rsidSect="00536C88">
          <w:type w:val="continuous"/>
          <w:pgSz w:w="11909" w:h="16838"/>
          <w:pgMar w:top="1418" w:right="900" w:bottom="851" w:left="1701" w:header="0" w:footer="3" w:gutter="0"/>
          <w:pgNumType w:start="1"/>
          <w:cols w:space="720"/>
          <w:noEndnote/>
          <w:docGrid w:linePitch="360"/>
        </w:sectPr>
      </w:pPr>
    </w:p>
    <w:p w:rsidR="00D2450A" w:rsidRDefault="005E0C38">
      <w:pPr>
        <w:pStyle w:val="22"/>
        <w:keepNext/>
        <w:keepLines/>
        <w:shd w:val="clear" w:color="auto" w:fill="auto"/>
        <w:spacing w:after="0" w:line="340" w:lineRule="exact"/>
        <w:ind w:right="220"/>
        <w:rPr>
          <w:b w:val="0"/>
          <w:sz w:val="28"/>
          <w:szCs w:val="28"/>
        </w:rPr>
      </w:pPr>
      <w:bookmarkStart w:id="0" w:name="_GoBack"/>
      <w:bookmarkStart w:id="1" w:name="bookmark1"/>
      <w:bookmarkEnd w:id="0"/>
      <w:r>
        <w:rPr>
          <w:b w:val="0"/>
          <w:sz w:val="28"/>
          <w:szCs w:val="28"/>
        </w:rPr>
        <w:lastRenderedPageBreak/>
        <w:t xml:space="preserve">  </w:t>
      </w:r>
    </w:p>
    <w:p w:rsidR="00D2450A" w:rsidRDefault="00D2450A">
      <w:pPr>
        <w:pStyle w:val="22"/>
        <w:keepNext/>
        <w:keepLines/>
        <w:shd w:val="clear" w:color="auto" w:fill="auto"/>
        <w:spacing w:after="0" w:line="340" w:lineRule="exact"/>
        <w:ind w:right="220"/>
        <w:rPr>
          <w:b w:val="0"/>
          <w:sz w:val="28"/>
          <w:szCs w:val="28"/>
        </w:rPr>
      </w:pPr>
    </w:p>
    <w:p w:rsidR="00D2450A" w:rsidRDefault="00D2450A">
      <w:pPr>
        <w:pStyle w:val="22"/>
        <w:keepNext/>
        <w:keepLines/>
        <w:shd w:val="clear" w:color="auto" w:fill="auto"/>
        <w:spacing w:after="0" w:line="340" w:lineRule="exact"/>
        <w:ind w:right="220"/>
        <w:rPr>
          <w:b w:val="0"/>
          <w:sz w:val="28"/>
          <w:szCs w:val="28"/>
        </w:rPr>
      </w:pPr>
    </w:p>
    <w:p w:rsidR="00D2450A" w:rsidRDefault="00D2450A">
      <w:pPr>
        <w:pStyle w:val="22"/>
        <w:keepNext/>
        <w:keepLines/>
        <w:shd w:val="clear" w:color="auto" w:fill="auto"/>
        <w:spacing w:after="0" w:line="340" w:lineRule="exact"/>
        <w:ind w:right="220"/>
        <w:rPr>
          <w:b w:val="0"/>
          <w:sz w:val="28"/>
          <w:szCs w:val="28"/>
        </w:rPr>
      </w:pPr>
    </w:p>
    <w:p w:rsidR="00477345" w:rsidRPr="005E0C38" w:rsidRDefault="005E0C38">
      <w:pPr>
        <w:pStyle w:val="22"/>
        <w:keepNext/>
        <w:keepLines/>
        <w:shd w:val="clear" w:color="auto" w:fill="auto"/>
        <w:spacing w:after="0" w:line="340" w:lineRule="exact"/>
        <w:ind w:right="2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5E0C38">
        <w:rPr>
          <w:b w:val="0"/>
          <w:sz w:val="28"/>
          <w:szCs w:val="28"/>
        </w:rPr>
        <w:t>Додаток 1</w:t>
      </w:r>
    </w:p>
    <w:p w:rsidR="005E0C38" w:rsidRDefault="005E0C38" w:rsidP="005E0C38">
      <w:pPr>
        <w:pStyle w:val="22"/>
        <w:keepNext/>
        <w:keepLines/>
        <w:shd w:val="clear" w:color="auto" w:fill="auto"/>
        <w:tabs>
          <w:tab w:val="left" w:pos="6525"/>
        </w:tabs>
        <w:spacing w:after="0" w:line="340" w:lineRule="exact"/>
        <w:ind w:right="2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406733">
        <w:rPr>
          <w:b w:val="0"/>
          <w:sz w:val="28"/>
          <w:szCs w:val="28"/>
        </w:rPr>
        <w:t xml:space="preserve">                                        </w:t>
      </w:r>
      <w:r>
        <w:rPr>
          <w:b w:val="0"/>
          <w:sz w:val="28"/>
          <w:szCs w:val="28"/>
        </w:rPr>
        <w:t xml:space="preserve">до Програми забезпечення облаштування                            </w:t>
      </w:r>
    </w:p>
    <w:p w:rsidR="00477345" w:rsidRPr="005E0C38" w:rsidRDefault="005E0C38" w:rsidP="005E0C38">
      <w:pPr>
        <w:pStyle w:val="22"/>
        <w:keepNext/>
        <w:keepLines/>
        <w:shd w:val="clear" w:color="auto" w:fill="auto"/>
        <w:tabs>
          <w:tab w:val="left" w:pos="6525"/>
        </w:tabs>
        <w:spacing w:after="0" w:line="340" w:lineRule="exact"/>
        <w:ind w:right="2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та функціонування «Пунктів незламності»         </w:t>
      </w:r>
    </w:p>
    <w:p w:rsidR="00477345" w:rsidRPr="005E0C38" w:rsidRDefault="005E0C38" w:rsidP="005E0C38">
      <w:pPr>
        <w:pStyle w:val="22"/>
        <w:keepNext/>
        <w:keepLines/>
        <w:shd w:val="clear" w:color="auto" w:fill="auto"/>
        <w:spacing w:after="0" w:line="340" w:lineRule="exact"/>
        <w:ind w:right="220"/>
        <w:jc w:val="left"/>
        <w:rPr>
          <w:b w:val="0"/>
          <w:sz w:val="28"/>
          <w:szCs w:val="28"/>
        </w:rPr>
      </w:pPr>
      <w:r w:rsidRPr="005E0C38">
        <w:rPr>
          <w:b w:val="0"/>
          <w:sz w:val="28"/>
          <w:szCs w:val="28"/>
        </w:rPr>
        <w:t xml:space="preserve">                                                              на </w:t>
      </w:r>
      <w:r>
        <w:rPr>
          <w:b w:val="0"/>
          <w:sz w:val="28"/>
          <w:szCs w:val="28"/>
        </w:rPr>
        <w:t xml:space="preserve">території Срібнянської селищної ради </w:t>
      </w:r>
    </w:p>
    <w:p w:rsidR="00477345" w:rsidRPr="005E0C38" w:rsidRDefault="005E0C38" w:rsidP="005E0C38">
      <w:pPr>
        <w:pStyle w:val="22"/>
        <w:keepNext/>
        <w:keepLines/>
        <w:shd w:val="clear" w:color="auto" w:fill="auto"/>
        <w:spacing w:after="0" w:line="340" w:lineRule="exact"/>
        <w:ind w:right="22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E0C38">
        <w:rPr>
          <w:b w:val="0"/>
          <w:sz w:val="28"/>
          <w:szCs w:val="28"/>
        </w:rPr>
        <w:t>у 2022-2023</w:t>
      </w:r>
      <w:r>
        <w:rPr>
          <w:b w:val="0"/>
          <w:sz w:val="28"/>
          <w:szCs w:val="28"/>
        </w:rPr>
        <w:t xml:space="preserve"> роках</w:t>
      </w:r>
    </w:p>
    <w:p w:rsidR="00477345" w:rsidRPr="005E0C38" w:rsidRDefault="00477345">
      <w:pPr>
        <w:pStyle w:val="22"/>
        <w:keepNext/>
        <w:keepLines/>
        <w:shd w:val="clear" w:color="auto" w:fill="auto"/>
        <w:spacing w:after="0" w:line="340" w:lineRule="exact"/>
        <w:ind w:right="220"/>
        <w:rPr>
          <w:b w:val="0"/>
          <w:sz w:val="28"/>
          <w:szCs w:val="28"/>
        </w:rPr>
      </w:pPr>
    </w:p>
    <w:p w:rsidR="00477345" w:rsidRPr="000A07AD" w:rsidRDefault="00477345">
      <w:pPr>
        <w:pStyle w:val="22"/>
        <w:keepNext/>
        <w:keepLines/>
        <w:shd w:val="clear" w:color="auto" w:fill="auto"/>
        <w:spacing w:after="0" w:line="340" w:lineRule="exact"/>
        <w:ind w:right="220"/>
        <w:rPr>
          <w:sz w:val="28"/>
          <w:szCs w:val="28"/>
        </w:rPr>
      </w:pPr>
    </w:p>
    <w:p w:rsidR="004769BC" w:rsidRPr="000A07AD" w:rsidRDefault="00EA200C" w:rsidP="005E0C38">
      <w:pPr>
        <w:pStyle w:val="22"/>
        <w:keepNext/>
        <w:keepLines/>
        <w:shd w:val="clear" w:color="auto" w:fill="auto"/>
        <w:spacing w:after="0" w:line="340" w:lineRule="exact"/>
        <w:ind w:right="220"/>
        <w:rPr>
          <w:sz w:val="28"/>
          <w:szCs w:val="28"/>
        </w:rPr>
      </w:pPr>
      <w:r w:rsidRPr="000A07AD">
        <w:rPr>
          <w:sz w:val="28"/>
          <w:szCs w:val="28"/>
        </w:rPr>
        <w:t>Ресурсне забезпечення</w:t>
      </w:r>
      <w:bookmarkEnd w:id="1"/>
    </w:p>
    <w:p w:rsidR="004769BC" w:rsidRPr="000A07AD" w:rsidRDefault="00EA200C" w:rsidP="005E0C38">
      <w:pPr>
        <w:pStyle w:val="40"/>
        <w:shd w:val="clear" w:color="auto" w:fill="auto"/>
        <w:spacing w:before="0" w:after="0"/>
        <w:ind w:left="700" w:right="380"/>
        <w:jc w:val="center"/>
        <w:rPr>
          <w:sz w:val="28"/>
          <w:szCs w:val="28"/>
        </w:rPr>
      </w:pPr>
      <w:r w:rsidRPr="000A07AD">
        <w:rPr>
          <w:sz w:val="28"/>
          <w:szCs w:val="28"/>
        </w:rPr>
        <w:t xml:space="preserve">Програми забезпечення облаштування та функціонування «Пунктів незламності» на території </w:t>
      </w:r>
      <w:r w:rsidR="00EE0B11" w:rsidRPr="000A07AD">
        <w:rPr>
          <w:sz w:val="28"/>
          <w:szCs w:val="28"/>
        </w:rPr>
        <w:t>Срібнянської</w:t>
      </w:r>
      <w:r w:rsidRPr="000A07AD">
        <w:rPr>
          <w:sz w:val="28"/>
          <w:szCs w:val="28"/>
        </w:rPr>
        <w:t xml:space="preserve"> селищної ради у 2022-2023</w:t>
      </w:r>
      <w:r w:rsidR="005E0C38">
        <w:rPr>
          <w:sz w:val="28"/>
          <w:szCs w:val="28"/>
        </w:rPr>
        <w:t xml:space="preserve"> </w:t>
      </w:r>
      <w:r w:rsidRPr="000A07AD">
        <w:rPr>
          <w:sz w:val="28"/>
          <w:szCs w:val="28"/>
        </w:rPr>
        <w:t>роках</w:t>
      </w:r>
    </w:p>
    <w:p w:rsidR="005E0C38" w:rsidRDefault="005E0C38">
      <w:pPr>
        <w:pStyle w:val="a5"/>
        <w:shd w:val="clear" w:color="auto" w:fill="auto"/>
        <w:spacing w:before="0" w:line="270" w:lineRule="exact"/>
        <w:ind w:right="220"/>
        <w:rPr>
          <w:sz w:val="28"/>
          <w:szCs w:val="28"/>
        </w:rPr>
      </w:pPr>
    </w:p>
    <w:p w:rsidR="005E0C38" w:rsidRDefault="005E0C38">
      <w:pPr>
        <w:pStyle w:val="a5"/>
        <w:shd w:val="clear" w:color="auto" w:fill="auto"/>
        <w:spacing w:before="0" w:line="270" w:lineRule="exact"/>
        <w:ind w:right="220"/>
        <w:rPr>
          <w:sz w:val="28"/>
          <w:szCs w:val="28"/>
        </w:rPr>
      </w:pPr>
    </w:p>
    <w:p w:rsidR="004769BC" w:rsidRPr="000A07AD" w:rsidRDefault="00EA200C">
      <w:pPr>
        <w:pStyle w:val="a5"/>
        <w:shd w:val="clear" w:color="auto" w:fill="auto"/>
        <w:spacing w:before="0" w:line="270" w:lineRule="exact"/>
        <w:ind w:right="220"/>
        <w:rPr>
          <w:sz w:val="28"/>
          <w:szCs w:val="28"/>
        </w:rPr>
      </w:pPr>
      <w:r w:rsidRPr="000A07AD">
        <w:rPr>
          <w:sz w:val="28"/>
          <w:szCs w:val="28"/>
        </w:rPr>
        <w:t>Етапи виконання Програми</w:t>
      </w:r>
    </w:p>
    <w:p w:rsidR="004769BC" w:rsidRPr="000A07AD" w:rsidRDefault="005E0C38">
      <w:pPr>
        <w:pStyle w:val="a5"/>
        <w:shd w:val="clear" w:color="auto" w:fill="auto"/>
        <w:spacing w:before="0" w:after="306" w:line="270" w:lineRule="exact"/>
        <w:ind w:left="76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тис. </w:t>
      </w:r>
      <w:proofErr w:type="spellStart"/>
      <w:r>
        <w:rPr>
          <w:sz w:val="28"/>
          <w:szCs w:val="28"/>
        </w:rPr>
        <w:t>грн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86"/>
        <w:gridCol w:w="1454"/>
        <w:gridCol w:w="1459"/>
        <w:gridCol w:w="2246"/>
      </w:tblGrid>
      <w:tr w:rsidR="004769BC" w:rsidRPr="000A07AD">
        <w:trPr>
          <w:trHeight w:hRule="exact" w:val="97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ind w:left="138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Показники витрат: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2022 рік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2023 рік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Всього</w:t>
            </w:r>
          </w:p>
        </w:tc>
      </w:tr>
      <w:tr w:rsidR="004769BC" w:rsidRPr="000A07AD">
        <w:trPr>
          <w:trHeight w:hRule="exact" w:val="677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Державний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ind w:left="10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0</w:t>
            </w:r>
          </w:p>
        </w:tc>
      </w:tr>
      <w:tr w:rsidR="004769BC" w:rsidRPr="000A07AD">
        <w:trPr>
          <w:trHeight w:hRule="exact" w:val="682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 w:rsidP="00EE0B11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 xml:space="preserve">Бюджет </w:t>
            </w:r>
            <w:r w:rsidR="00EE0B11" w:rsidRPr="000A07AD">
              <w:rPr>
                <w:rStyle w:val="ac"/>
                <w:sz w:val="28"/>
                <w:szCs w:val="28"/>
              </w:rPr>
              <w:t>Срібнянської</w:t>
            </w:r>
            <w:r w:rsidRPr="000A07AD">
              <w:rPr>
                <w:rStyle w:val="ac"/>
                <w:sz w:val="28"/>
                <w:szCs w:val="28"/>
              </w:rPr>
              <w:t xml:space="preserve"> селищної </w:t>
            </w:r>
            <w:r w:rsidR="00EE0B11" w:rsidRPr="000A07AD">
              <w:rPr>
                <w:rStyle w:val="ac"/>
                <w:sz w:val="28"/>
                <w:szCs w:val="28"/>
              </w:rPr>
              <w:t>ради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183A1F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183A1F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183A1F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ind w:left="1040"/>
              <w:jc w:val="lef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160</w:t>
            </w:r>
          </w:p>
        </w:tc>
      </w:tr>
      <w:tr w:rsidR="004769BC" w:rsidRPr="000A07AD">
        <w:trPr>
          <w:trHeight w:hRule="exact" w:val="379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ind w:left="1040"/>
              <w:jc w:val="left"/>
              <w:rPr>
                <w:sz w:val="28"/>
                <w:szCs w:val="28"/>
              </w:rPr>
            </w:pPr>
            <w:r w:rsidRPr="000A07AD">
              <w:rPr>
                <w:rStyle w:val="ac"/>
                <w:sz w:val="28"/>
                <w:szCs w:val="28"/>
              </w:rPr>
              <w:t>-</w:t>
            </w:r>
          </w:p>
        </w:tc>
      </w:tr>
      <w:tr w:rsidR="004769BC" w:rsidRPr="000A07AD">
        <w:trPr>
          <w:trHeight w:hRule="exact" w:val="49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0A07AD" w:rsidRDefault="00EA200C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rStyle w:val="ad"/>
                <w:sz w:val="28"/>
                <w:szCs w:val="28"/>
              </w:rPr>
              <w:t>РАЗОМ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0A07AD" w:rsidRDefault="00121C55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0A07AD" w:rsidRDefault="00121C55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0A07AD" w:rsidRDefault="00121C55">
            <w:pPr>
              <w:pStyle w:val="a5"/>
              <w:framePr w:w="9446" w:wrap="notBeside" w:vAnchor="text" w:hAnchor="text" w:xAlign="center" w:y="1"/>
              <w:shd w:val="clear" w:color="auto" w:fill="auto"/>
              <w:spacing w:before="0" w:line="270" w:lineRule="exact"/>
              <w:ind w:left="1040"/>
              <w:jc w:val="left"/>
              <w:rPr>
                <w:sz w:val="28"/>
                <w:szCs w:val="28"/>
              </w:rPr>
            </w:pPr>
            <w:r w:rsidRPr="000A07AD">
              <w:rPr>
                <w:sz w:val="28"/>
                <w:szCs w:val="28"/>
              </w:rPr>
              <w:t>160</w:t>
            </w:r>
          </w:p>
        </w:tc>
      </w:tr>
    </w:tbl>
    <w:p w:rsidR="004769BC" w:rsidRPr="000A07AD" w:rsidRDefault="004769BC">
      <w:pPr>
        <w:rPr>
          <w:rFonts w:ascii="Times New Roman" w:hAnsi="Times New Roman" w:cs="Times New Roman"/>
          <w:sz w:val="28"/>
          <w:szCs w:val="28"/>
        </w:rPr>
      </w:pPr>
    </w:p>
    <w:p w:rsidR="004769BC" w:rsidRPr="000A07AD" w:rsidRDefault="004769BC">
      <w:pPr>
        <w:rPr>
          <w:rFonts w:ascii="Times New Roman" w:hAnsi="Times New Roman" w:cs="Times New Roman"/>
          <w:sz w:val="28"/>
          <w:szCs w:val="28"/>
        </w:rPr>
        <w:sectPr w:rsidR="004769BC" w:rsidRPr="000A07AD" w:rsidSect="00477345">
          <w:type w:val="continuous"/>
          <w:pgSz w:w="11909" w:h="16838"/>
          <w:pgMar w:top="426" w:right="1138" w:bottom="6068" w:left="1061" w:header="0" w:footer="3" w:gutter="0"/>
          <w:cols w:space="720"/>
          <w:noEndnote/>
          <w:docGrid w:linePitch="360"/>
        </w:sectPr>
      </w:pPr>
    </w:p>
    <w:p w:rsidR="005E0C38" w:rsidRPr="005E0C38" w:rsidRDefault="00911F25" w:rsidP="00911F25">
      <w:pPr>
        <w:pStyle w:val="22"/>
        <w:keepNext/>
        <w:keepLines/>
        <w:shd w:val="clear" w:color="auto" w:fill="auto"/>
        <w:spacing w:after="0" w:line="340" w:lineRule="exact"/>
        <w:ind w:right="2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</w:t>
      </w:r>
      <w:r w:rsidR="005E0C38" w:rsidRPr="005E0C38">
        <w:rPr>
          <w:b w:val="0"/>
          <w:sz w:val="28"/>
          <w:szCs w:val="28"/>
        </w:rPr>
        <w:t xml:space="preserve">Додаток </w:t>
      </w:r>
      <w:r>
        <w:rPr>
          <w:b w:val="0"/>
          <w:sz w:val="28"/>
          <w:szCs w:val="28"/>
        </w:rPr>
        <w:t>2</w:t>
      </w:r>
    </w:p>
    <w:p w:rsidR="005E0C38" w:rsidRDefault="00911F25" w:rsidP="00911F25">
      <w:pPr>
        <w:pStyle w:val="22"/>
        <w:keepNext/>
        <w:keepLines/>
        <w:shd w:val="clear" w:color="auto" w:fill="auto"/>
        <w:tabs>
          <w:tab w:val="left" w:pos="6525"/>
        </w:tabs>
        <w:spacing w:after="0" w:line="340" w:lineRule="exact"/>
        <w:ind w:right="2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="005E0C38">
        <w:rPr>
          <w:b w:val="0"/>
          <w:sz w:val="28"/>
          <w:szCs w:val="28"/>
        </w:rPr>
        <w:t xml:space="preserve">до Програми забезпечення облаштування                            </w:t>
      </w:r>
    </w:p>
    <w:p w:rsidR="005E0C38" w:rsidRPr="005E0C38" w:rsidRDefault="005E0C38" w:rsidP="005E0C38">
      <w:pPr>
        <w:pStyle w:val="22"/>
        <w:keepNext/>
        <w:keepLines/>
        <w:shd w:val="clear" w:color="auto" w:fill="auto"/>
        <w:tabs>
          <w:tab w:val="left" w:pos="6525"/>
        </w:tabs>
        <w:spacing w:after="0" w:line="340" w:lineRule="exact"/>
        <w:ind w:right="2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911F25">
        <w:rPr>
          <w:b w:val="0"/>
          <w:sz w:val="28"/>
          <w:szCs w:val="28"/>
        </w:rPr>
        <w:t xml:space="preserve">                                           </w:t>
      </w:r>
      <w:r>
        <w:rPr>
          <w:b w:val="0"/>
          <w:sz w:val="28"/>
          <w:szCs w:val="28"/>
        </w:rPr>
        <w:t>та функціонування «Пунктів незламності»</w:t>
      </w:r>
    </w:p>
    <w:p w:rsidR="005E0C38" w:rsidRPr="005E0C38" w:rsidRDefault="00911F25" w:rsidP="00911F25">
      <w:pPr>
        <w:pStyle w:val="22"/>
        <w:keepNext/>
        <w:keepLines/>
        <w:shd w:val="clear" w:color="auto" w:fill="auto"/>
        <w:spacing w:after="0" w:line="340" w:lineRule="exact"/>
        <w:ind w:right="2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</w:t>
      </w:r>
      <w:r w:rsidR="005E0C38" w:rsidRPr="005E0C38">
        <w:rPr>
          <w:b w:val="0"/>
          <w:sz w:val="28"/>
          <w:szCs w:val="28"/>
        </w:rPr>
        <w:t xml:space="preserve">на </w:t>
      </w:r>
      <w:r w:rsidR="005E0C38">
        <w:rPr>
          <w:b w:val="0"/>
          <w:sz w:val="28"/>
          <w:szCs w:val="28"/>
        </w:rPr>
        <w:t xml:space="preserve">території Срібнянської селищної ради </w:t>
      </w:r>
    </w:p>
    <w:p w:rsidR="005E0C38" w:rsidRDefault="00911F25" w:rsidP="00911F25">
      <w:pPr>
        <w:pStyle w:val="40"/>
        <w:shd w:val="clear" w:color="auto" w:fill="auto"/>
        <w:spacing w:before="0" w:after="163" w:line="384" w:lineRule="exact"/>
        <w:ind w:right="64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E0C38" w:rsidRPr="005E0C38">
        <w:rPr>
          <w:b w:val="0"/>
          <w:sz w:val="28"/>
          <w:szCs w:val="28"/>
        </w:rPr>
        <w:t>у 2022-2023</w:t>
      </w:r>
      <w:r w:rsidR="005E0C38">
        <w:rPr>
          <w:b w:val="0"/>
          <w:sz w:val="28"/>
          <w:szCs w:val="28"/>
        </w:rPr>
        <w:t xml:space="preserve"> роках</w:t>
      </w:r>
    </w:p>
    <w:p w:rsidR="005E0C38" w:rsidRDefault="005E0C38" w:rsidP="005E0C38">
      <w:pPr>
        <w:pStyle w:val="40"/>
        <w:shd w:val="clear" w:color="auto" w:fill="auto"/>
        <w:spacing w:before="0" w:after="163" w:line="384" w:lineRule="exact"/>
        <w:ind w:right="640"/>
        <w:jc w:val="center"/>
        <w:rPr>
          <w:b w:val="0"/>
          <w:sz w:val="28"/>
          <w:szCs w:val="28"/>
        </w:rPr>
      </w:pPr>
    </w:p>
    <w:p w:rsidR="004769BC" w:rsidRDefault="00EA200C" w:rsidP="005E0C38">
      <w:pPr>
        <w:pStyle w:val="40"/>
        <w:shd w:val="clear" w:color="auto" w:fill="auto"/>
        <w:spacing w:before="0" w:after="163" w:line="384" w:lineRule="exact"/>
        <w:ind w:right="640"/>
        <w:jc w:val="center"/>
      </w:pPr>
      <w:r>
        <w:t xml:space="preserve">Напрямки діяльності та заходи Програми забезпечення облаштування та функціонування «Пунктів незламності» на території </w:t>
      </w:r>
      <w:r w:rsidR="00EE0B11">
        <w:t>Срібнянської</w:t>
      </w:r>
      <w:r>
        <w:t xml:space="preserve"> селищної ради у 2022-2023 роках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896"/>
        <w:gridCol w:w="3686"/>
        <w:gridCol w:w="1886"/>
        <w:gridCol w:w="1805"/>
        <w:gridCol w:w="1152"/>
        <w:gridCol w:w="1133"/>
        <w:gridCol w:w="1690"/>
      </w:tblGrid>
      <w:tr w:rsidR="004769BC" w:rsidRPr="00EE0B11">
        <w:trPr>
          <w:trHeight w:hRule="exact" w:val="85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after="60" w:line="210" w:lineRule="exact"/>
              <w:ind w:left="220"/>
              <w:jc w:val="lef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№</w:t>
            </w:r>
          </w:p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60" w:line="210" w:lineRule="exact"/>
              <w:ind w:left="220"/>
              <w:jc w:val="lef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Назва напрямку діяльності (пріоритетні напрямки)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after="120" w:line="21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Відповідальний</w:t>
            </w:r>
          </w:p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line="21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виконавець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after="60" w:line="21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Джерела</w:t>
            </w:r>
          </w:p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фінансування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4" w:lineRule="exact"/>
              <w:ind w:right="220"/>
              <w:jc w:val="righ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Орієнтовні річні обсяги фінансування (вартість), тис. грн.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after="120" w:line="21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Очікуваний</w:t>
            </w:r>
          </w:p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line="21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результат</w:t>
            </w:r>
          </w:p>
        </w:tc>
      </w:tr>
      <w:tr w:rsidR="004769BC" w:rsidRPr="00EE0B11" w:rsidTr="002807EE">
        <w:trPr>
          <w:trHeight w:hRule="exact" w:val="433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2022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2023 рік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769BC" w:rsidRPr="00EE0B11">
        <w:trPr>
          <w:trHeight w:hRule="exact" w:val="12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Створення безпечних та комфортних умов перебування громадян в «Пунктах незламності» шляхом можливості гарячого харчування громадян</w:t>
            </w:r>
            <w:r w:rsidR="00EE0B11">
              <w:rPr>
                <w:rStyle w:val="100"/>
                <w:sz w:val="28"/>
                <w:szCs w:val="28"/>
              </w:rPr>
              <w:t>, обігріву та наявності мобільного зв’язку.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 xml:space="preserve">- придбання </w:t>
            </w:r>
            <w:proofErr w:type="spellStart"/>
            <w:r w:rsidRPr="00EE0B11">
              <w:rPr>
                <w:rStyle w:val="100"/>
                <w:sz w:val="28"/>
                <w:szCs w:val="28"/>
              </w:rPr>
              <w:t>бутильованої</w:t>
            </w:r>
            <w:proofErr w:type="spellEnd"/>
            <w:r w:rsidRPr="00EE0B11">
              <w:rPr>
                <w:rStyle w:val="100"/>
                <w:sz w:val="28"/>
                <w:szCs w:val="28"/>
              </w:rPr>
              <w:t xml:space="preserve"> води, продуктів харчування для організації приготування зігріваючих напоїв (чай, кава) та гарячого харчування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E0B11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0" w:lineRule="exact"/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Срібнянська селищна рада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0" w:lineRule="exac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Бюджет</w:t>
            </w:r>
          </w:p>
          <w:p w:rsidR="004769BC" w:rsidRPr="00EE0B11" w:rsidRDefault="00EE0B11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Срібнянської селищної ради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Default="004769B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633126" w:rsidRDefault="00633126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Pr="00EE0B11" w:rsidRDefault="00633126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Default="004769B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633126" w:rsidRDefault="00633126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Pr="00EE0B11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Досягнення належного рівня безпеки населення, захисту його життя і здоров’я в критичних ситуаціях</w:t>
            </w:r>
          </w:p>
        </w:tc>
      </w:tr>
      <w:tr w:rsidR="004769BC" w:rsidRPr="00EE0B11">
        <w:trPr>
          <w:trHeight w:hRule="exact" w:val="15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2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4" w:lineRule="exact"/>
              <w:jc w:val="both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 xml:space="preserve">- придбання належних матеріально-технічних цінностей для створення індивідуального освітлення, опалення, доступного зв’язку, </w:t>
            </w:r>
            <w:proofErr w:type="spellStart"/>
            <w:r w:rsidRPr="00EE0B11">
              <w:rPr>
                <w:rStyle w:val="100"/>
                <w:sz w:val="28"/>
                <w:szCs w:val="28"/>
              </w:rPr>
              <w:t>Інтернетресурсів</w:t>
            </w:r>
            <w:proofErr w:type="spellEnd"/>
            <w:r w:rsidRPr="00EE0B11">
              <w:rPr>
                <w:rStyle w:val="100"/>
                <w:sz w:val="28"/>
                <w:szCs w:val="28"/>
              </w:rPr>
              <w:t xml:space="preserve"> та інших потреб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Default="004769B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Pr="00EE0B11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BC" w:rsidRDefault="004769B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Pr="00EE0B11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E0B11" w:rsidRPr="00EE0B11" w:rsidTr="007C2071">
        <w:trPr>
          <w:trHeight w:val="168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B11" w:rsidRPr="00EE0B11" w:rsidRDefault="00EE0B11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3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B11" w:rsidRPr="00EE0B11" w:rsidRDefault="00EE0B11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B11" w:rsidRPr="00EE0B11" w:rsidRDefault="00EE0B11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50" w:lineRule="exact"/>
              <w:ind w:left="160"/>
              <w:jc w:val="left"/>
              <w:rPr>
                <w:sz w:val="28"/>
                <w:szCs w:val="28"/>
              </w:rPr>
            </w:pPr>
            <w:r w:rsidRPr="00EE0B11">
              <w:rPr>
                <w:rStyle w:val="100"/>
                <w:sz w:val="28"/>
                <w:szCs w:val="28"/>
              </w:rPr>
              <w:t>- придбання паливо-мастильних матеріалів</w:t>
            </w: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B11" w:rsidRPr="00EE0B11" w:rsidRDefault="00EE0B11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B11" w:rsidRPr="00EE0B11" w:rsidRDefault="00EE0B11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B11" w:rsidRDefault="00EE0B11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Pr="00EE0B11" w:rsidRDefault="00633126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B11" w:rsidRDefault="00EE0B11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Pr="00EE0B11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B11" w:rsidRPr="00EE0B11" w:rsidRDefault="00EE0B11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769BC" w:rsidRPr="00EE0B11">
        <w:trPr>
          <w:trHeight w:hRule="exact" w:val="7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EE0B11" w:rsidRDefault="00EA200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  <w:rPr>
                <w:sz w:val="28"/>
                <w:szCs w:val="28"/>
              </w:rPr>
            </w:pPr>
            <w:r w:rsidRPr="00EE0B11">
              <w:rPr>
                <w:rStyle w:val="101"/>
                <w:sz w:val="28"/>
                <w:szCs w:val="28"/>
              </w:rPr>
              <w:t>Всього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Default="004769B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Pr="00EE0B11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BC" w:rsidRDefault="004769BC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</w:p>
          <w:p w:rsidR="008D1DF8" w:rsidRPr="00EE0B11" w:rsidRDefault="008D1DF8">
            <w:pPr>
              <w:pStyle w:val="a5"/>
              <w:framePr w:w="13805" w:wrap="notBeside" w:vAnchor="text" w:hAnchor="text" w:xAlign="center" w:y="1"/>
              <w:shd w:val="clear" w:color="auto" w:fill="auto"/>
              <w:spacing w:before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BC" w:rsidRPr="00EE0B11" w:rsidRDefault="004769BC">
            <w:pPr>
              <w:framePr w:w="13805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4769BC" w:rsidRDefault="004769BC">
      <w:pPr>
        <w:rPr>
          <w:sz w:val="2"/>
          <w:szCs w:val="2"/>
        </w:rPr>
      </w:pPr>
    </w:p>
    <w:p w:rsidR="004769BC" w:rsidRDefault="004769BC">
      <w:pPr>
        <w:rPr>
          <w:sz w:val="2"/>
          <w:szCs w:val="2"/>
        </w:rPr>
      </w:pPr>
    </w:p>
    <w:sectPr w:rsidR="004769BC" w:rsidSect="00911F25">
      <w:headerReference w:type="default" r:id="rId9"/>
      <w:type w:val="continuous"/>
      <w:pgSz w:w="16838" w:h="16834" w:orient="landscape"/>
      <w:pgMar w:top="1134" w:right="1716" w:bottom="4449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77" w:rsidRDefault="00822077">
      <w:r>
        <w:separator/>
      </w:r>
    </w:p>
  </w:endnote>
  <w:endnote w:type="continuationSeparator" w:id="1">
    <w:p w:rsidR="00822077" w:rsidRDefault="0082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77" w:rsidRDefault="00822077"/>
  </w:footnote>
  <w:footnote w:type="continuationSeparator" w:id="1">
    <w:p w:rsidR="00822077" w:rsidRDefault="008220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BC" w:rsidRDefault="004769B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7F2"/>
    <w:multiLevelType w:val="multilevel"/>
    <w:tmpl w:val="461CF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46B1A"/>
    <w:multiLevelType w:val="multilevel"/>
    <w:tmpl w:val="23B67FC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63FFE"/>
    <w:multiLevelType w:val="hybridMultilevel"/>
    <w:tmpl w:val="4CEC54EE"/>
    <w:lvl w:ilvl="0" w:tplc="BA8AFA92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EB65628"/>
    <w:multiLevelType w:val="hybridMultilevel"/>
    <w:tmpl w:val="2B28E5B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A631D"/>
    <w:multiLevelType w:val="multilevel"/>
    <w:tmpl w:val="4EBE6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769BC"/>
    <w:rsid w:val="0005345C"/>
    <w:rsid w:val="000A07AD"/>
    <w:rsid w:val="000C22D2"/>
    <w:rsid w:val="00121C55"/>
    <w:rsid w:val="00126A04"/>
    <w:rsid w:val="00183A1F"/>
    <w:rsid w:val="00206E3F"/>
    <w:rsid w:val="0024541E"/>
    <w:rsid w:val="002807EE"/>
    <w:rsid w:val="00294B0B"/>
    <w:rsid w:val="002A337A"/>
    <w:rsid w:val="002D53F5"/>
    <w:rsid w:val="002E0FFF"/>
    <w:rsid w:val="003005A6"/>
    <w:rsid w:val="003308EE"/>
    <w:rsid w:val="003D4202"/>
    <w:rsid w:val="00406733"/>
    <w:rsid w:val="00426DF3"/>
    <w:rsid w:val="004769BC"/>
    <w:rsid w:val="00477345"/>
    <w:rsid w:val="00536C88"/>
    <w:rsid w:val="00552D0C"/>
    <w:rsid w:val="00581AC2"/>
    <w:rsid w:val="005C29AD"/>
    <w:rsid w:val="005E013E"/>
    <w:rsid w:val="005E0C38"/>
    <w:rsid w:val="0061176B"/>
    <w:rsid w:val="00630A1C"/>
    <w:rsid w:val="00633126"/>
    <w:rsid w:val="006823EC"/>
    <w:rsid w:val="006E625E"/>
    <w:rsid w:val="00712AAD"/>
    <w:rsid w:val="00734387"/>
    <w:rsid w:val="0076322F"/>
    <w:rsid w:val="00822077"/>
    <w:rsid w:val="00886976"/>
    <w:rsid w:val="008D1DF8"/>
    <w:rsid w:val="008E1A78"/>
    <w:rsid w:val="00911F25"/>
    <w:rsid w:val="00925077"/>
    <w:rsid w:val="009B2968"/>
    <w:rsid w:val="00A36E3B"/>
    <w:rsid w:val="00AF068A"/>
    <w:rsid w:val="00B61293"/>
    <w:rsid w:val="00B67617"/>
    <w:rsid w:val="00C00097"/>
    <w:rsid w:val="00CC2A86"/>
    <w:rsid w:val="00D034D1"/>
    <w:rsid w:val="00D04529"/>
    <w:rsid w:val="00D2450A"/>
    <w:rsid w:val="00D62314"/>
    <w:rsid w:val="00E43A33"/>
    <w:rsid w:val="00EA200C"/>
    <w:rsid w:val="00EA6D92"/>
    <w:rsid w:val="00EE0B11"/>
    <w:rsid w:val="00F7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4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41E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2454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3">
    <w:name w:val="Основний текст (3)_"/>
    <w:basedOn w:val="a0"/>
    <w:link w:val="30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245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ий текст_"/>
    <w:basedOn w:val="a0"/>
    <w:link w:val="a5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ий текст Exact"/>
    <w:basedOn w:val="a0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Основний текст"/>
    <w:basedOn w:val="a4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7">
    <w:name w:val="Основний текст"/>
    <w:basedOn w:val="a4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4">
    <w:name w:val="Основний текст (4)_"/>
    <w:basedOn w:val="a0"/>
    <w:link w:val="40"/>
    <w:rsid w:val="00245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ий текст"/>
    <w:basedOn w:val="a4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9">
    <w:name w:val="Колонтитул_"/>
    <w:basedOn w:val="a0"/>
    <w:link w:val="aa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c">
    <w:name w:val="Основний текст"/>
    <w:basedOn w:val="a4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1">
    <w:name w:val="Заголовок №2_"/>
    <w:basedOn w:val="a0"/>
    <w:link w:val="22"/>
    <w:rsid w:val="00245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d">
    <w:name w:val="Основний текст + Напівжирний"/>
    <w:basedOn w:val="a4"/>
    <w:rsid w:val="00245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00">
    <w:name w:val="Основний текст + 10"/>
    <w:aliases w:val="5 pt"/>
    <w:basedOn w:val="a4"/>
    <w:rsid w:val="0024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01">
    <w:name w:val="Основний текст + 10"/>
    <w:aliases w:val="5 pt,Напівжирний"/>
    <w:basedOn w:val="a4"/>
    <w:rsid w:val="00245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20">
    <w:name w:val="Основний текст (2)"/>
    <w:basedOn w:val="a"/>
    <w:link w:val="2"/>
    <w:rsid w:val="0024541E"/>
    <w:pPr>
      <w:shd w:val="clear" w:color="auto" w:fill="FFFFFF"/>
      <w:spacing w:after="120" w:line="0" w:lineRule="atLeast"/>
      <w:jc w:val="center"/>
    </w:pPr>
    <w:rPr>
      <w:rFonts w:ascii="Franklin Gothic Medium" w:eastAsia="Franklin Gothic Medium" w:hAnsi="Franklin Gothic Medium" w:cs="Franklin Gothic Medium"/>
      <w:sz w:val="118"/>
      <w:szCs w:val="118"/>
    </w:rPr>
  </w:style>
  <w:style w:type="paragraph" w:customStyle="1" w:styleId="30">
    <w:name w:val="Основний текст (3)"/>
    <w:basedOn w:val="a"/>
    <w:link w:val="3"/>
    <w:rsid w:val="0024541E"/>
    <w:pPr>
      <w:shd w:val="clear" w:color="auto" w:fill="FFFFFF"/>
      <w:spacing w:before="120" w:line="37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24541E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Основний текст"/>
    <w:basedOn w:val="a"/>
    <w:link w:val="a4"/>
    <w:rsid w:val="0024541E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ий текст (4)"/>
    <w:basedOn w:val="a"/>
    <w:link w:val="4"/>
    <w:rsid w:val="0024541E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Колонтитул"/>
    <w:basedOn w:val="a"/>
    <w:link w:val="a9"/>
    <w:rsid w:val="002454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24541E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e">
    <w:name w:val="header"/>
    <w:basedOn w:val="a"/>
    <w:link w:val="af"/>
    <w:uiPriority w:val="99"/>
    <w:unhideWhenUsed/>
    <w:rsid w:val="0005345C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345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5345C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345C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807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07EE"/>
    <w:rPr>
      <w:rFonts w:ascii="Tahoma" w:hAnsi="Tahoma" w:cs="Tahoma"/>
      <w:color w:val="000000"/>
      <w:sz w:val="16"/>
      <w:szCs w:val="16"/>
    </w:rPr>
  </w:style>
  <w:style w:type="paragraph" w:styleId="af4">
    <w:name w:val="Normal (Web)"/>
    <w:basedOn w:val="a"/>
    <w:uiPriority w:val="99"/>
    <w:unhideWhenUsed/>
    <w:rsid w:val="00536C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C33E2-D049-4586-AFD1-48B41D05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6218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 проєкту</vt:lpstr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 проєкту</dc:title>
  <dc:creator>Admin</dc:creator>
  <cp:lastModifiedBy>Пользователь Windows</cp:lastModifiedBy>
  <cp:revision>7</cp:revision>
  <cp:lastPrinted>2022-12-07T10:12:00Z</cp:lastPrinted>
  <dcterms:created xsi:type="dcterms:W3CDTF">2022-12-07T10:07:00Z</dcterms:created>
  <dcterms:modified xsi:type="dcterms:W3CDTF">2022-12-29T13:49:00Z</dcterms:modified>
</cp:coreProperties>
</file>